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DD896" w14:textId="175B5D2C" w:rsidR="006803D4" w:rsidRPr="00275BD0" w:rsidRDefault="00BA72DC" w:rsidP="00275BD0">
      <w:pPr>
        <w:pStyle w:val="ListParagraph"/>
        <w:numPr>
          <w:ilvl w:val="0"/>
          <w:numId w:val="1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Hemophilia (A)</w:t>
      </w:r>
    </w:p>
    <w:p w14:paraId="2712228C" w14:textId="275FDD02" w:rsidR="00BA72DC" w:rsidRPr="00275BD0" w:rsidRDefault="00BA72DC" w:rsidP="00275BD0">
      <w:pPr>
        <w:pStyle w:val="ListParagraph"/>
        <w:numPr>
          <w:ilvl w:val="0"/>
          <w:numId w:val="1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A. Mother </w:t>
      </w:r>
      <w:proofErr w:type="spellStart"/>
      <w:r w:rsidRPr="00275BD0">
        <w:rPr>
          <w:rFonts w:eastAsia="Times New Roman" w:cs="Times New Roman"/>
          <w:color w:val="222222"/>
          <w:sz w:val="24"/>
          <w:szCs w:val="24"/>
        </w:rPr>
        <w:t>XhXH</w:t>
      </w:r>
      <w:proofErr w:type="spellEnd"/>
      <w:r w:rsidRPr="00275BD0">
        <w:rPr>
          <w:rFonts w:eastAsia="Times New Roman" w:cs="Times New Roman"/>
          <w:color w:val="222222"/>
          <w:sz w:val="24"/>
          <w:szCs w:val="24"/>
        </w:rPr>
        <w:t xml:space="preserve"> father </w:t>
      </w:r>
      <w:proofErr w:type="spellStart"/>
      <w:r w:rsidRPr="00275BD0">
        <w:rPr>
          <w:rFonts w:eastAsia="Times New Roman" w:cs="Times New Roman"/>
          <w:color w:val="222222"/>
          <w:sz w:val="24"/>
          <w:szCs w:val="24"/>
        </w:rPr>
        <w:t>XhXh</w:t>
      </w:r>
      <w:proofErr w:type="spellEnd"/>
    </w:p>
    <w:p w14:paraId="75DA8A59" w14:textId="116F2A7C" w:rsidR="00BA72DC" w:rsidRPr="00275BD0" w:rsidRDefault="00BA72DC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B. </w:t>
      </w:r>
      <w:r w:rsidR="00E05D5D" w:rsidRPr="00275BD0">
        <w:rPr>
          <w:rFonts w:cs="Times New Roman"/>
          <w:sz w:val="24"/>
          <w:szCs w:val="24"/>
        </w:rPr>
        <w:t>2</w:t>
      </w:r>
      <w:r w:rsidRPr="00275BD0">
        <w:rPr>
          <w:rFonts w:cs="Times New Roman"/>
          <w:sz w:val="24"/>
          <w:szCs w:val="24"/>
        </w:rPr>
        <w:t>5%</w:t>
      </w:r>
    </w:p>
    <w:p w14:paraId="46F9FDA1" w14:textId="7F2B3C69" w:rsidR="00E05D5D" w:rsidRPr="00275BD0" w:rsidRDefault="00E05D5D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C.</w:t>
      </w:r>
    </w:p>
    <w:p w14:paraId="17A5793D" w14:textId="7A147D08" w:rsidR="00BA72DC" w:rsidRPr="00275BD0" w:rsidRDefault="00BA72DC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. </w:t>
      </w:r>
      <w:r w:rsidR="00E05D5D" w:rsidRPr="00275BD0">
        <w:rPr>
          <w:rFonts w:cs="Times New Roman"/>
          <w:noProof/>
          <w:sz w:val="24"/>
          <w:szCs w:val="24"/>
        </w:rPr>
        <w:drawing>
          <wp:inline distT="0" distB="0" distL="0" distR="0" wp14:anchorId="4ABAE981" wp14:editId="75773AB7">
            <wp:extent cx="2771879" cy="2228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5754" cy="223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99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4"/>
      </w:tblGrid>
      <w:tr w:rsidR="00B77B67" w:rsidRPr="00275BD0" w14:paraId="71F838D0" w14:textId="77777777" w:rsidTr="00EB2C68">
        <w:trPr>
          <w:trHeight w:val="390"/>
        </w:trPr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AE494D" w14:textId="77777777" w:rsidR="00E05D5D" w:rsidRPr="00275BD0" w:rsidRDefault="00E05D5D" w:rsidP="00275BD0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Genotypic ratio: 1;1;1;1</w:t>
            </w:r>
          </w:p>
          <w:p w14:paraId="21DD4232" w14:textId="77777777" w:rsidR="00E05D5D" w:rsidRPr="00275BD0" w:rsidRDefault="00E05D5D" w:rsidP="00275BD0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Female carrier is 25%</w:t>
            </w:r>
          </w:p>
          <w:p w14:paraId="4321A0A9" w14:textId="70BD9A1B" w:rsidR="00E05D5D" w:rsidRPr="00275BD0" w:rsidRDefault="00E05D5D" w:rsidP="00275BD0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Female hemophilia is 25%</w:t>
            </w:r>
          </w:p>
          <w:p w14:paraId="34CDED74" w14:textId="12093C8E" w:rsidR="00E05D5D" w:rsidRPr="00275BD0" w:rsidRDefault="00E05D5D" w:rsidP="00275BD0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Male normal is 25%</w:t>
            </w:r>
          </w:p>
          <w:p w14:paraId="0764BBD4" w14:textId="51973D25" w:rsidR="00E05D5D" w:rsidRPr="00275BD0" w:rsidRDefault="00E05D5D" w:rsidP="00275BD0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Male Hemophilia is 25%</w:t>
            </w:r>
          </w:p>
          <w:p w14:paraId="32119F71" w14:textId="77777777" w:rsidR="00E05D5D" w:rsidRPr="00275BD0" w:rsidRDefault="00E05D5D" w:rsidP="00275BD0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</w:p>
          <w:p w14:paraId="187FDDFF" w14:textId="6A0974D8" w:rsidR="00E05D5D" w:rsidRPr="00275BD0" w:rsidRDefault="00B77B67" w:rsidP="00275B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 xml:space="preserve">A. </w:t>
            </w:r>
            <w:r w:rsidR="00E05D5D"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Mother BO</w:t>
            </w: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 xml:space="preserve"> father AB</w:t>
            </w:r>
          </w:p>
          <w:p w14:paraId="2579CAB0" w14:textId="6DE5008C" w:rsidR="00B77B67" w:rsidRPr="00275BD0" w:rsidRDefault="00B77B67" w:rsidP="00275BD0">
            <w:pPr>
              <w:pStyle w:val="ListParagraph"/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B.</w:t>
            </w:r>
            <w:r w:rsidRPr="00275BD0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 wp14:anchorId="323CA13D" wp14:editId="5B027827">
                  <wp:extent cx="4953000" cy="16383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94E054" w14:textId="77777777" w:rsidR="00B77B67" w:rsidRPr="00275BD0" w:rsidRDefault="00B77B67" w:rsidP="00275BD0">
            <w:pPr>
              <w:pStyle w:val="ListParagraph"/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</w:p>
          <w:p w14:paraId="52E7C969" w14:textId="77777777" w:rsidR="00B77B67" w:rsidRPr="00275BD0" w:rsidRDefault="00B77B67" w:rsidP="00275BD0">
            <w:pPr>
              <w:pStyle w:val="ListParagraph"/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</w:p>
          <w:p w14:paraId="6C2FA779" w14:textId="2DA5E57F" w:rsidR="00B77B67" w:rsidRPr="00275BD0" w:rsidRDefault="00B77B67" w:rsidP="00275BD0">
            <w:pPr>
              <w:pStyle w:val="ListParagraph"/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</w:p>
          <w:p w14:paraId="1BD0A708" w14:textId="0325149F" w:rsidR="00E05D5D" w:rsidRPr="00275BD0" w:rsidRDefault="00B77B67" w:rsidP="00275BD0">
            <w:pPr>
              <w:pStyle w:val="ListParagraph"/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4.</w:t>
            </w:r>
            <w:r w:rsidR="00DA27FC"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Deletion(B)</w:t>
            </w:r>
          </w:p>
          <w:p w14:paraId="2794DC0E" w14:textId="716E3C3B" w:rsidR="00DA27FC" w:rsidRPr="00275BD0" w:rsidRDefault="00DA27FC" w:rsidP="00275BD0">
            <w:pPr>
              <w:pStyle w:val="ListParagraph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5.</w:t>
            </w:r>
            <w:r w:rsidRPr="00275BD0">
              <w:rPr>
                <w:rFonts w:cs="Times New Roman"/>
                <w:sz w:val="24"/>
                <w:szCs w:val="24"/>
              </w:rPr>
              <w:t xml:space="preserve"> both their daughters and sons; only their daughters (D)</w:t>
            </w:r>
          </w:p>
          <w:p w14:paraId="18CBAC1A" w14:textId="17CBA148" w:rsidR="00DA27FC" w:rsidRPr="00275BD0" w:rsidRDefault="00DA27FC" w:rsidP="00275BD0">
            <w:pPr>
              <w:pStyle w:val="ListParagraph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6.</w:t>
            </w:r>
            <w:r w:rsidR="00A53511" w:rsidRPr="00275BD0">
              <w:rPr>
                <w:rFonts w:cs="Times New Roman"/>
                <w:sz w:val="24"/>
                <w:szCs w:val="24"/>
              </w:rPr>
              <w:t xml:space="preserve"> 2 daughters and 1 son(B)</w:t>
            </w:r>
          </w:p>
          <w:p w14:paraId="79F6FD07" w14:textId="50DEED8D" w:rsidR="00A53511" w:rsidRPr="00275BD0" w:rsidRDefault="00A53511" w:rsidP="00275BD0">
            <w:pPr>
              <w:pStyle w:val="ListParagraph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7.</w:t>
            </w:r>
            <w:r w:rsidRPr="00275BD0">
              <w:rPr>
                <w:rFonts w:cs="Times New Roman"/>
                <w:sz w:val="24"/>
                <w:szCs w:val="24"/>
              </w:rPr>
              <w:t xml:space="preserve"> Environmental effects have introduced nongenetic variation during </w:t>
            </w:r>
            <w:proofErr w:type="gramStart"/>
            <w:r w:rsidRPr="00275BD0">
              <w:rPr>
                <w:rFonts w:cs="Times New Roman"/>
                <w:sz w:val="24"/>
                <w:szCs w:val="24"/>
              </w:rPr>
              <w:t>growth.(</w:t>
            </w:r>
            <w:proofErr w:type="gramEnd"/>
            <w:r w:rsidRPr="00275BD0">
              <w:rPr>
                <w:rFonts w:cs="Times New Roman"/>
                <w:sz w:val="24"/>
                <w:szCs w:val="24"/>
              </w:rPr>
              <w:t>A)</w:t>
            </w:r>
          </w:p>
          <w:p w14:paraId="134C1470" w14:textId="49CBA14C" w:rsidR="00A53511" w:rsidRPr="00275BD0" w:rsidRDefault="00A53511" w:rsidP="00275BD0">
            <w:pPr>
              <w:pStyle w:val="ListParagraph"/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8. True.</w:t>
            </w:r>
          </w:p>
          <w:p w14:paraId="23F7B1FC" w14:textId="0EA67D0C" w:rsidR="00A53511" w:rsidRPr="00275BD0" w:rsidRDefault="00A53511" w:rsidP="00275BD0">
            <w:pPr>
              <w:pStyle w:val="ListParagraph"/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9. B</w:t>
            </w:r>
          </w:p>
          <w:p w14:paraId="2417DC06" w14:textId="3894715D" w:rsidR="00A53511" w:rsidRPr="00275BD0" w:rsidRDefault="00A53511" w:rsidP="00275BD0">
            <w:pPr>
              <w:pStyle w:val="ListParagraph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10.</w:t>
            </w:r>
            <w:r w:rsidRPr="00275BD0">
              <w:rPr>
                <w:rFonts w:cs="Times New Roman"/>
                <w:sz w:val="24"/>
                <w:szCs w:val="24"/>
              </w:rPr>
              <w:t xml:space="preserve"> Type B</w:t>
            </w:r>
          </w:p>
          <w:p w14:paraId="31CDBBE0" w14:textId="3CAD57F7" w:rsidR="0083656E" w:rsidRPr="00275BD0" w:rsidRDefault="0083656E" w:rsidP="00275BD0">
            <w:pPr>
              <w:pStyle w:val="ListParagraph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61148588" w14:textId="77777777" w:rsidR="0083656E" w:rsidRPr="00275BD0" w:rsidRDefault="0083656E" w:rsidP="00275BD0">
            <w:pPr>
              <w:pStyle w:val="ListParagraph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0F69EADB" w14:textId="5DAAB60B" w:rsidR="0083656E" w:rsidRPr="00275BD0" w:rsidRDefault="0083656E" w:rsidP="00275BD0">
            <w:pPr>
              <w:pStyle w:val="ListParagraph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7916A2ED" w14:textId="77777777" w:rsidR="0083656E" w:rsidRPr="00275BD0" w:rsidRDefault="0083656E" w:rsidP="00275BD0">
            <w:pPr>
              <w:pStyle w:val="ListParagraph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567B989C" w14:textId="6A552D26" w:rsidR="0083656E" w:rsidRPr="00275BD0" w:rsidRDefault="0083656E" w:rsidP="00275BD0">
            <w:pPr>
              <w:pStyle w:val="ListParagraph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O</w:t>
            </w:r>
          </w:p>
          <w:p w14:paraId="4ACF6A51" w14:textId="60B20C0E" w:rsidR="0083656E" w:rsidRPr="00275BD0" w:rsidRDefault="0083656E" w:rsidP="00275BD0">
            <w:pPr>
              <w:pStyle w:val="ListParagraph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 xml:space="preserve">                                                                   </w:t>
            </w:r>
          </w:p>
          <w:tbl>
            <w:tblPr>
              <w:tblStyle w:val="TableGrid"/>
              <w:tblpPr w:leftFromText="180" w:rightFromText="180" w:horzAnchor="margin" w:tblpX="1345" w:tblpY="-45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997"/>
              <w:gridCol w:w="2488"/>
            </w:tblGrid>
            <w:tr w:rsidR="0083656E" w:rsidRPr="00275BD0" w14:paraId="625EEF05" w14:textId="77777777" w:rsidTr="0083656E">
              <w:trPr>
                <w:trHeight w:val="890"/>
              </w:trPr>
              <w:tc>
                <w:tcPr>
                  <w:tcW w:w="2997" w:type="dxa"/>
                </w:tcPr>
                <w:p w14:paraId="21063B9C" w14:textId="006E9098" w:rsidR="0083656E" w:rsidRPr="00275BD0" w:rsidRDefault="0083656E" w:rsidP="00275BD0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275BD0">
                    <w:rPr>
                      <w:rFonts w:cs="Times New Roman"/>
                      <w:sz w:val="24"/>
                      <w:szCs w:val="24"/>
                    </w:rPr>
                    <w:t>BO</w:t>
                  </w:r>
                </w:p>
              </w:tc>
              <w:tc>
                <w:tcPr>
                  <w:tcW w:w="2488" w:type="dxa"/>
                </w:tcPr>
                <w:p w14:paraId="07299C54" w14:textId="2484C679" w:rsidR="0083656E" w:rsidRPr="00275BD0" w:rsidRDefault="0083656E" w:rsidP="00275BD0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275BD0">
                    <w:rPr>
                      <w:rFonts w:cs="Times New Roman"/>
                      <w:sz w:val="24"/>
                      <w:szCs w:val="24"/>
                    </w:rPr>
                    <w:t>OO</w:t>
                  </w:r>
                </w:p>
              </w:tc>
            </w:tr>
            <w:tr w:rsidR="0083656E" w:rsidRPr="00275BD0" w14:paraId="67D756B4" w14:textId="77777777" w:rsidTr="0083656E">
              <w:trPr>
                <w:trHeight w:val="977"/>
              </w:trPr>
              <w:tc>
                <w:tcPr>
                  <w:tcW w:w="2997" w:type="dxa"/>
                </w:tcPr>
                <w:p w14:paraId="6F048EF8" w14:textId="79FB25C6" w:rsidR="0083656E" w:rsidRPr="00275BD0" w:rsidRDefault="0083656E" w:rsidP="00275BD0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275BD0">
                    <w:rPr>
                      <w:rFonts w:cs="Times New Roman"/>
                      <w:sz w:val="24"/>
                      <w:szCs w:val="24"/>
                    </w:rPr>
                    <w:t>BO</w:t>
                  </w:r>
                </w:p>
              </w:tc>
              <w:tc>
                <w:tcPr>
                  <w:tcW w:w="2488" w:type="dxa"/>
                </w:tcPr>
                <w:p w14:paraId="1CEDBF79" w14:textId="1C3DB052" w:rsidR="0083656E" w:rsidRPr="00275BD0" w:rsidRDefault="0083656E" w:rsidP="00275BD0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275BD0">
                    <w:rPr>
                      <w:rFonts w:cs="Times New Roman"/>
                      <w:sz w:val="24"/>
                      <w:szCs w:val="24"/>
                    </w:rPr>
                    <w:t>OO</w:t>
                  </w:r>
                </w:p>
              </w:tc>
            </w:tr>
          </w:tbl>
          <w:p w14:paraId="3DD64A29" w14:textId="77777777" w:rsidR="0083656E" w:rsidRPr="00275BD0" w:rsidRDefault="0083656E" w:rsidP="00275BD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648568F5" w14:textId="21BA80B5" w:rsidR="00A53511" w:rsidRPr="00275BD0" w:rsidRDefault="0083656E" w:rsidP="00275BD0">
            <w:pPr>
              <w:pStyle w:val="ListParagraph"/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O</w:t>
            </w:r>
            <w:r w:rsidR="00A53511"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>.</w:t>
            </w: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t xml:space="preserve"> </w:t>
            </w:r>
          </w:p>
          <w:p w14:paraId="42FF06A0" w14:textId="4CADF9A6" w:rsidR="00DA27FC" w:rsidRPr="00275BD0" w:rsidRDefault="00DA27FC" w:rsidP="00275BD0">
            <w:pPr>
              <w:pStyle w:val="ListParagraph"/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</w:p>
          <w:p w14:paraId="494F20C2" w14:textId="7BA888F1" w:rsidR="00DA27FC" w:rsidRPr="00275BD0" w:rsidRDefault="00DA27FC" w:rsidP="00275BD0">
            <w:pPr>
              <w:pStyle w:val="ListParagraph"/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</w:p>
          <w:p w14:paraId="381C50A6" w14:textId="77777777" w:rsidR="00E05D5D" w:rsidRPr="00275BD0" w:rsidRDefault="00E05D5D" w:rsidP="00275BD0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</w:p>
          <w:p w14:paraId="08850407" w14:textId="5C83673C" w:rsidR="00BA72DC" w:rsidRPr="00275BD0" w:rsidRDefault="00BA72DC" w:rsidP="00275BD0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275BD0">
              <w:rPr>
                <w:rFonts w:eastAsia="Times New Roman" w:cs="Times New Roman"/>
                <w:color w:val="222222"/>
                <w:sz w:val="24"/>
                <w:szCs w:val="24"/>
              </w:rPr>
              <w:br/>
            </w:r>
          </w:p>
        </w:tc>
      </w:tr>
    </w:tbl>
    <w:p w14:paraId="2A46DE58" w14:textId="3C99C1D9" w:rsidR="00BA72DC" w:rsidRPr="00275BD0" w:rsidRDefault="00EB2C68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lastRenderedPageBreak/>
        <w:t>11. two-thirds(B)</w:t>
      </w:r>
    </w:p>
    <w:p w14:paraId="71AE6604" w14:textId="08A68F8C" w:rsidR="00EB2C68" w:rsidRPr="00275BD0" w:rsidRDefault="00EB2C68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12. True</w:t>
      </w:r>
    </w:p>
    <w:p w14:paraId="78DD9857" w14:textId="542BED1B" w:rsidR="00EB2C68" w:rsidRPr="00275BD0" w:rsidRDefault="00EB2C68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13. </w:t>
      </w:r>
      <w:r w:rsidR="00651FC6" w:rsidRPr="00275BD0">
        <w:rPr>
          <w:rFonts w:cs="Times New Roman"/>
          <w:sz w:val="24"/>
          <w:szCs w:val="24"/>
        </w:rPr>
        <w:t>A. AA</w:t>
      </w:r>
    </w:p>
    <w:p w14:paraId="016F11B0" w14:textId="71FD48E7" w:rsidR="00651FC6" w:rsidRPr="00275BD0" w:rsidRDefault="00651FC6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     B. OO</w:t>
      </w:r>
    </w:p>
    <w:p w14:paraId="4DFA5028" w14:textId="3AE00D7C" w:rsidR="00651FC6" w:rsidRPr="00275BD0" w:rsidRDefault="00651FC6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      C. AO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2250"/>
        <w:gridCol w:w="2251"/>
        <w:gridCol w:w="262"/>
      </w:tblGrid>
      <w:tr w:rsidR="00651FC6" w:rsidRPr="00275BD0" w14:paraId="4E8E0F46" w14:textId="77777777" w:rsidTr="00651FC6">
        <w:trPr>
          <w:trHeight w:val="264"/>
        </w:trPr>
        <w:tc>
          <w:tcPr>
            <w:tcW w:w="2250" w:type="dxa"/>
          </w:tcPr>
          <w:p w14:paraId="2FAB289D" w14:textId="77777777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5441D3E5" w14:textId="4BE0E2C4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A</w:t>
            </w:r>
          </w:p>
        </w:tc>
        <w:tc>
          <w:tcPr>
            <w:tcW w:w="2251" w:type="dxa"/>
          </w:tcPr>
          <w:p w14:paraId="7C6ACF41" w14:textId="0D684B8D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A</w:t>
            </w:r>
          </w:p>
        </w:tc>
        <w:tc>
          <w:tcPr>
            <w:tcW w:w="262" w:type="dxa"/>
          </w:tcPr>
          <w:p w14:paraId="289DF35D" w14:textId="77777777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51FC6" w:rsidRPr="00275BD0" w14:paraId="40A624D0" w14:textId="77777777" w:rsidTr="00651FC6">
        <w:trPr>
          <w:trHeight w:val="248"/>
        </w:trPr>
        <w:tc>
          <w:tcPr>
            <w:tcW w:w="2250" w:type="dxa"/>
          </w:tcPr>
          <w:p w14:paraId="3AECDE20" w14:textId="75272B99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O</w:t>
            </w:r>
          </w:p>
        </w:tc>
        <w:tc>
          <w:tcPr>
            <w:tcW w:w="2250" w:type="dxa"/>
          </w:tcPr>
          <w:p w14:paraId="2C124878" w14:textId="04AABEF9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AO</w:t>
            </w:r>
          </w:p>
        </w:tc>
        <w:tc>
          <w:tcPr>
            <w:tcW w:w="2251" w:type="dxa"/>
          </w:tcPr>
          <w:p w14:paraId="5472EB13" w14:textId="04DE73D1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AO</w:t>
            </w:r>
          </w:p>
        </w:tc>
        <w:tc>
          <w:tcPr>
            <w:tcW w:w="262" w:type="dxa"/>
          </w:tcPr>
          <w:p w14:paraId="57B11CAE" w14:textId="77777777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51FC6" w:rsidRPr="00275BD0" w14:paraId="6C13BA59" w14:textId="77777777" w:rsidTr="00651FC6">
        <w:trPr>
          <w:trHeight w:val="248"/>
        </w:trPr>
        <w:tc>
          <w:tcPr>
            <w:tcW w:w="2250" w:type="dxa"/>
          </w:tcPr>
          <w:p w14:paraId="40DF2517" w14:textId="63F846B9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O</w:t>
            </w:r>
          </w:p>
        </w:tc>
        <w:tc>
          <w:tcPr>
            <w:tcW w:w="2250" w:type="dxa"/>
          </w:tcPr>
          <w:p w14:paraId="4B9EC1EA" w14:textId="61489CD5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AO</w:t>
            </w:r>
          </w:p>
        </w:tc>
        <w:tc>
          <w:tcPr>
            <w:tcW w:w="2251" w:type="dxa"/>
          </w:tcPr>
          <w:p w14:paraId="248210B1" w14:textId="5C228BB4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AO</w:t>
            </w:r>
          </w:p>
        </w:tc>
        <w:tc>
          <w:tcPr>
            <w:tcW w:w="262" w:type="dxa"/>
          </w:tcPr>
          <w:p w14:paraId="2CC7123F" w14:textId="77777777" w:rsidR="00651FC6" w:rsidRPr="00275BD0" w:rsidRDefault="00651FC6" w:rsidP="00275BD0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0FA8243" w14:textId="77777777" w:rsidR="00651FC6" w:rsidRPr="00275BD0" w:rsidRDefault="00651FC6" w:rsidP="00275BD0">
      <w:pPr>
        <w:rPr>
          <w:rFonts w:cs="Times New Roman"/>
          <w:sz w:val="24"/>
          <w:szCs w:val="24"/>
        </w:rPr>
      </w:pPr>
    </w:p>
    <w:p w14:paraId="66C6352B" w14:textId="2A69791A" w:rsidR="00651FC6" w:rsidRPr="00275BD0" w:rsidRDefault="00651FC6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14. fruit flies (B)</w:t>
      </w:r>
    </w:p>
    <w:p w14:paraId="2B579305" w14:textId="0C686A61" w:rsidR="00651FC6" w:rsidRPr="00275BD0" w:rsidRDefault="00651FC6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15. all of these are possible(A)</w:t>
      </w:r>
    </w:p>
    <w:p w14:paraId="227F2013" w14:textId="2FD60FFB" w:rsidR="005C49CF" w:rsidRPr="00275BD0" w:rsidRDefault="00651FC6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16. </w:t>
      </w:r>
      <w:r w:rsidR="005C49CF" w:rsidRPr="00275BD0">
        <w:rPr>
          <w:rFonts w:cs="Times New Roman"/>
          <w:sz w:val="24"/>
          <w:szCs w:val="24"/>
        </w:rPr>
        <w:t>None since he will also be just a carrier(E)</w:t>
      </w:r>
    </w:p>
    <w:p w14:paraId="1F2A4965" w14:textId="6CC0FDAC" w:rsidR="005C49CF" w:rsidRPr="00275BD0" w:rsidRDefault="005C49CF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17. False</w:t>
      </w:r>
    </w:p>
    <w:p w14:paraId="42D099A8" w14:textId="78886A1B" w:rsidR="005C49CF" w:rsidRPr="00275BD0" w:rsidRDefault="005C49CF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18.  polygenic(A)</w:t>
      </w:r>
    </w:p>
    <w:p w14:paraId="245B85C5" w14:textId="0C455B98" w:rsidR="005C49CF" w:rsidRPr="00275BD0" w:rsidRDefault="005C49CF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19. environmental factors on the ability of genes to express </w:t>
      </w:r>
      <w:r w:rsidR="00D812B4" w:rsidRPr="00275BD0">
        <w:rPr>
          <w:rFonts w:cs="Times New Roman"/>
          <w:sz w:val="24"/>
          <w:szCs w:val="24"/>
        </w:rPr>
        <w:t>themselves. (B)</w:t>
      </w:r>
    </w:p>
    <w:p w14:paraId="5BD79395" w14:textId="7D344EBC" w:rsidR="00D812B4" w:rsidRPr="00275BD0" w:rsidRDefault="00D812B4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20. True</w:t>
      </w:r>
    </w:p>
    <w:p w14:paraId="5ABD789B" w14:textId="7B18E420" w:rsidR="00D812B4" w:rsidRPr="00275BD0" w:rsidRDefault="00D812B4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21. b. c</w:t>
      </w:r>
    </w:p>
    <w:p w14:paraId="04F4A154" w14:textId="26AF2677" w:rsidR="00D812B4" w:rsidRPr="00275BD0" w:rsidRDefault="00D812B4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22. all of the choices are correct(C)</w:t>
      </w:r>
    </w:p>
    <w:p w14:paraId="286362D9" w14:textId="00AAA6D5" w:rsidR="00D812B4" w:rsidRPr="00275BD0" w:rsidRDefault="00D812B4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23. c. a</w:t>
      </w:r>
    </w:p>
    <w:p w14:paraId="21BF47D1" w14:textId="5CBB342D" w:rsidR="00D812B4" w:rsidRPr="00275BD0" w:rsidRDefault="00D812B4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24. Translocation (E)</w:t>
      </w:r>
    </w:p>
    <w:p w14:paraId="14CD81E2" w14:textId="0B680B76" w:rsidR="00D812B4" w:rsidRPr="00275BD0" w:rsidRDefault="00D812B4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25. A. BO</w:t>
      </w:r>
    </w:p>
    <w:p w14:paraId="318C73A0" w14:textId="64D8C5A1" w:rsidR="004F70A4" w:rsidRPr="00275BD0" w:rsidRDefault="004F70A4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     B. BO, AB</w:t>
      </w:r>
    </w:p>
    <w:p w14:paraId="6B22A76C" w14:textId="793B48A9" w:rsidR="004F70A4" w:rsidRPr="00275BD0" w:rsidRDefault="004F70A4" w:rsidP="00275BD0">
      <w:pPr>
        <w:rPr>
          <w:rFonts w:cs="Times New Roman"/>
          <w:sz w:val="24"/>
          <w:szCs w:val="24"/>
        </w:rPr>
      </w:pPr>
    </w:p>
    <w:p w14:paraId="725F62CB" w14:textId="505DF90F" w:rsidR="00811CE7" w:rsidRPr="00275BD0" w:rsidRDefault="00811CE7" w:rsidP="00275BD0">
      <w:pPr>
        <w:rPr>
          <w:rFonts w:cs="Times New Roman"/>
          <w:sz w:val="24"/>
          <w:szCs w:val="24"/>
        </w:rPr>
      </w:pPr>
    </w:p>
    <w:p w14:paraId="4028A345" w14:textId="67A6B907" w:rsidR="00811CE7" w:rsidRPr="00275BD0" w:rsidRDefault="00811CE7" w:rsidP="00275BD0">
      <w:p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b/>
          <w:bCs/>
          <w:sz w:val="24"/>
          <w:szCs w:val="24"/>
        </w:rPr>
        <w:t>ASSIGNMENT 9.</w:t>
      </w:r>
    </w:p>
    <w:p w14:paraId="02154259" w14:textId="464F2EEF" w:rsidR="00811CE7" w:rsidRPr="00275BD0" w:rsidRDefault="00811CE7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66C86D1A" w14:textId="32B5716E" w:rsidR="00811CE7" w:rsidRPr="00275BD0" w:rsidRDefault="00811CE7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6594E593" w14:textId="0957D30E" w:rsidR="00811CE7" w:rsidRPr="00275BD0" w:rsidRDefault="00811CE7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Hydrogen bonding.</w:t>
      </w:r>
    </w:p>
    <w:p w14:paraId="0531F217" w14:textId="6DD8DDB5" w:rsidR="007221A5" w:rsidRPr="00275BD0" w:rsidRDefault="00811CE7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           the fact that complementary bases fit together physicall</w:t>
      </w:r>
      <w:r w:rsidR="007221A5" w:rsidRPr="00275BD0">
        <w:rPr>
          <w:rFonts w:cs="Times New Roman"/>
          <w:sz w:val="24"/>
          <w:szCs w:val="24"/>
        </w:rPr>
        <w:t>y</w:t>
      </w:r>
    </w:p>
    <w:p w14:paraId="33BE5C85" w14:textId="485928FD" w:rsidR="007221A5" w:rsidRPr="00275BD0" w:rsidRDefault="007221A5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</w:p>
    <w:p w14:paraId="533E2456" w14:textId="2A918FCE" w:rsidR="007221A5" w:rsidRPr="00275BD0" w:rsidRDefault="00811CE7" w:rsidP="00275BD0">
      <w:pPr>
        <w:ind w:left="36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</w:t>
      </w:r>
      <w:r w:rsidRPr="00275BD0">
        <w:rPr>
          <w:rFonts w:cs="Times New Roman"/>
          <w:noProof/>
          <w:sz w:val="24"/>
          <w:szCs w:val="24"/>
        </w:rPr>
        <w:drawing>
          <wp:inline distT="0" distB="0" distL="0" distR="0" wp14:anchorId="1B502AFB" wp14:editId="6D8DA983">
            <wp:extent cx="5210175" cy="37623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698B8" w14:textId="42BC18E9" w:rsidR="007221A5" w:rsidRPr="00275BD0" w:rsidRDefault="007221A5" w:rsidP="00275BD0">
      <w:pPr>
        <w:rPr>
          <w:rFonts w:cs="Times New Roman"/>
          <w:sz w:val="24"/>
          <w:szCs w:val="24"/>
        </w:rPr>
      </w:pPr>
    </w:p>
    <w:p w14:paraId="06514D8A" w14:textId="77777777" w:rsidR="00B60348" w:rsidRPr="00275BD0" w:rsidRDefault="007221A5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Exons(A)</w:t>
      </w:r>
    </w:p>
    <w:p w14:paraId="2EC5EB1D" w14:textId="4C381205" w:rsidR="007221A5" w:rsidRPr="00275BD0" w:rsidRDefault="00B60348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Injected heat-killed S-form bacteria together with live R-form bacteria killed mice(D)</w:t>
      </w:r>
    </w:p>
    <w:p w14:paraId="2DCB8C89" w14:textId="77777777" w:rsidR="00B60348" w:rsidRPr="00275BD0" w:rsidRDefault="00B60348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is only semi-conservative in eukaryotes, not prokaryotes(B)</w:t>
      </w:r>
    </w:p>
    <w:p w14:paraId="6242A8D1" w14:textId="6173270E" w:rsidR="00B60348" w:rsidRPr="00275BD0" w:rsidRDefault="00B60348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Too little information provided(B)</w:t>
      </w:r>
    </w:p>
    <w:p w14:paraId="19AE30F6" w14:textId="2E8757DF" w:rsidR="00B60348" w:rsidRPr="00275BD0" w:rsidRDefault="0005490C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The genetic code is redundant. (C)</w:t>
      </w:r>
    </w:p>
    <w:p w14:paraId="1942D164" w14:textId="5DE2DE16" w:rsidR="0005490C" w:rsidRPr="00275BD0" w:rsidRDefault="0005490C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636EE515" w14:textId="3B4116A4" w:rsidR="0005490C" w:rsidRPr="00275BD0" w:rsidRDefault="0005490C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4B0E56F6" w14:textId="248825C8" w:rsidR="0005490C" w:rsidRPr="00275BD0" w:rsidRDefault="0005490C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A hydroxyl group on the 3' carbon of a deoxyribose sugar. (A)</w:t>
      </w:r>
    </w:p>
    <w:p w14:paraId="161E31AA" w14:textId="1F7FBD8A" w:rsidR="0005490C" w:rsidRPr="00275BD0" w:rsidRDefault="0005490C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RNA polymerase(C)</w:t>
      </w:r>
    </w:p>
    <w:p w14:paraId="0297255D" w14:textId="15BFE455" w:rsidR="0005490C" w:rsidRPr="00275BD0" w:rsidRDefault="0005490C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7DA74FE4" w14:textId="640C401B" w:rsidR="0005490C" w:rsidRPr="00275BD0" w:rsidRDefault="0005490C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lastRenderedPageBreak/>
        <w:t>False</w:t>
      </w:r>
    </w:p>
    <w:p w14:paraId="4504305D" w14:textId="063921D7" w:rsidR="0005490C" w:rsidRPr="00275BD0" w:rsidRDefault="0005490C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adenine, thymine, cytosine and guanine</w:t>
      </w:r>
      <w:r w:rsidR="00C91B32" w:rsidRPr="00275BD0">
        <w:rPr>
          <w:rFonts w:cs="Times New Roman"/>
          <w:sz w:val="24"/>
          <w:szCs w:val="24"/>
        </w:rPr>
        <w:t>(B)</w:t>
      </w:r>
    </w:p>
    <w:p w14:paraId="58D3DF10" w14:textId="238D5B5B" w:rsidR="00C91B32" w:rsidRPr="00275BD0" w:rsidRDefault="00C91B32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amino acids(A)</w:t>
      </w:r>
    </w:p>
    <w:p w14:paraId="00F685AF" w14:textId="16D5DA03" w:rsidR="00C91B32" w:rsidRPr="00275BD0" w:rsidRDefault="00C91B32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25196681" w14:textId="5ECD3CA7" w:rsidR="00C91B32" w:rsidRPr="00275BD0" w:rsidRDefault="00C91B32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029CBFB1" w14:textId="3F9E8A5D" w:rsidR="00C91B32" w:rsidRPr="00275BD0" w:rsidRDefault="00C91B32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402EDA17" w14:textId="5553A397" w:rsidR="00C91B32" w:rsidRPr="00275BD0" w:rsidRDefault="00C91B32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1% crossing over between two sites on a chromosome. (A)</w:t>
      </w:r>
    </w:p>
    <w:p w14:paraId="04B7B778" w14:textId="18A24399" w:rsidR="00C91B32" w:rsidRPr="00275BD0" w:rsidRDefault="00C91B32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24080EB0" w14:textId="5F86F466" w:rsidR="00C91B32" w:rsidRPr="00275BD0" w:rsidRDefault="00C91B32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575AE876" w14:textId="2D122DD0" w:rsidR="00C91B32" w:rsidRPr="00275BD0" w:rsidRDefault="00C91B32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the amplification of a specific region of the DNA for further study(C)</w:t>
      </w:r>
    </w:p>
    <w:p w14:paraId="2D744BD2" w14:textId="69FF8E0D" w:rsidR="00B349A9" w:rsidRPr="00275BD0" w:rsidRDefault="00B349A9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Somatic- this refers to the copying of a portion of DNA to any body cell that is not responsible for producing eggs or sperm.</w:t>
      </w:r>
    </w:p>
    <w:p w14:paraId="526665EE" w14:textId="77EC5AAA" w:rsidR="00B349A9" w:rsidRPr="00275BD0" w:rsidRDefault="00B349A9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Germline- this refers to the copying of a portion of DNA that produces eggs or sperm.</w:t>
      </w:r>
    </w:p>
    <w:p w14:paraId="6295B5CD" w14:textId="71E01D86" w:rsidR="00B349A9" w:rsidRPr="00275BD0" w:rsidRDefault="002D199B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GGG(C)</w:t>
      </w:r>
    </w:p>
    <w:p w14:paraId="0F3A9A9A" w14:textId="77777777" w:rsidR="00C51DC5" w:rsidRPr="00275BD0" w:rsidRDefault="002D199B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6E0B0990" w14:textId="74DEAADA" w:rsidR="00B349A9" w:rsidRPr="00275BD0" w:rsidRDefault="002D199B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Tryptophan, phenylalanine, Alanine., </w:t>
      </w:r>
      <w:r w:rsidR="00265823" w:rsidRPr="00275BD0">
        <w:rPr>
          <w:rFonts w:cs="Times New Roman"/>
          <w:sz w:val="24"/>
          <w:szCs w:val="24"/>
        </w:rPr>
        <w:t>Isoleucine</w:t>
      </w:r>
      <w:r w:rsidRPr="00275BD0">
        <w:rPr>
          <w:rFonts w:cs="Times New Roman"/>
          <w:sz w:val="24"/>
          <w:szCs w:val="24"/>
        </w:rPr>
        <w:t>,</w:t>
      </w:r>
      <w:r w:rsidR="00C51DC5" w:rsidRPr="00275BD0">
        <w:rPr>
          <w:rFonts w:cs="Times New Roman"/>
          <w:sz w:val="24"/>
          <w:szCs w:val="24"/>
        </w:rPr>
        <w:t xml:space="preserve"> proline, Serine, Glycine, </w:t>
      </w:r>
      <w:r w:rsidRPr="00275BD0">
        <w:rPr>
          <w:rFonts w:cs="Times New Roman"/>
          <w:sz w:val="24"/>
          <w:szCs w:val="24"/>
        </w:rPr>
        <w:t xml:space="preserve">Tryptophan, </w:t>
      </w:r>
      <w:r w:rsidR="00265823" w:rsidRPr="00275BD0">
        <w:rPr>
          <w:rFonts w:cs="Times New Roman"/>
          <w:sz w:val="24"/>
          <w:szCs w:val="24"/>
        </w:rPr>
        <w:t>Isoleucine</w:t>
      </w:r>
    </w:p>
    <w:p w14:paraId="674F5F67" w14:textId="7F1F0302" w:rsidR="00C51DC5" w:rsidRPr="00275BD0" w:rsidRDefault="00C51DC5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63C35C6F" w14:textId="7905A334" w:rsidR="00C51DC5" w:rsidRPr="00275BD0" w:rsidRDefault="00C51DC5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6852F43B" w14:textId="2E4F2941" w:rsidR="00C51DC5" w:rsidRPr="00275BD0" w:rsidRDefault="00C51DC5" w:rsidP="00275BD0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. single-stranded DNA(B)</w:t>
      </w:r>
    </w:p>
    <w:p w14:paraId="2DEE6394" w14:textId="77777777" w:rsidR="005B6F50" w:rsidRPr="00275BD0" w:rsidRDefault="005B6F50" w:rsidP="00275BD0">
      <w:pPr>
        <w:pStyle w:val="ListParagraph"/>
        <w:rPr>
          <w:rFonts w:cs="Times New Roman"/>
          <w:sz w:val="24"/>
          <w:szCs w:val="24"/>
        </w:rPr>
      </w:pPr>
    </w:p>
    <w:p w14:paraId="5D8C6566" w14:textId="77777777" w:rsidR="00B349A9" w:rsidRPr="00275BD0" w:rsidRDefault="00B349A9" w:rsidP="00275BD0">
      <w:pPr>
        <w:pStyle w:val="ListParagraph"/>
        <w:rPr>
          <w:rFonts w:cs="Times New Roman"/>
          <w:sz w:val="24"/>
          <w:szCs w:val="24"/>
        </w:rPr>
      </w:pPr>
    </w:p>
    <w:p w14:paraId="608B8E23" w14:textId="77777777" w:rsidR="004F70A4" w:rsidRPr="00275BD0" w:rsidRDefault="004F70A4" w:rsidP="00275BD0">
      <w:pPr>
        <w:rPr>
          <w:rFonts w:cs="Times New Roman"/>
          <w:sz w:val="24"/>
          <w:szCs w:val="24"/>
        </w:rPr>
      </w:pPr>
    </w:p>
    <w:p w14:paraId="7622B971" w14:textId="1322183D" w:rsidR="005C49CF" w:rsidRPr="00275BD0" w:rsidRDefault="005633F7" w:rsidP="00275BD0">
      <w:p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b/>
          <w:bCs/>
          <w:sz w:val="24"/>
          <w:szCs w:val="24"/>
        </w:rPr>
        <w:t>ASSIGNMENT  10</w:t>
      </w:r>
    </w:p>
    <w:p w14:paraId="4D1E3344" w14:textId="1AA18B7A" w:rsidR="005C49CF" w:rsidRPr="00275BD0" w:rsidRDefault="005C49CF" w:rsidP="00275BD0">
      <w:pPr>
        <w:rPr>
          <w:rFonts w:cs="Times New Roman"/>
          <w:sz w:val="24"/>
          <w:szCs w:val="24"/>
        </w:rPr>
      </w:pPr>
    </w:p>
    <w:p w14:paraId="42707DA5" w14:textId="31232D66" w:rsidR="005C49CF" w:rsidRPr="00275BD0" w:rsidRDefault="005633F7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16%(B)</w:t>
      </w:r>
    </w:p>
    <w:p w14:paraId="2D916B56" w14:textId="01458DE6" w:rsidR="005633F7" w:rsidRPr="00275BD0" w:rsidRDefault="005633F7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The values of allele frequencies are always between 0 and 1.</w:t>
      </w:r>
      <w:r w:rsidRPr="00275BD0">
        <w:rPr>
          <w:rFonts w:cs="Times New Roman"/>
          <w:sz w:val="24"/>
          <w:szCs w:val="24"/>
        </w:rPr>
        <w:t xml:space="preserve"> (A)</w:t>
      </w:r>
    </w:p>
    <w:p w14:paraId="64615C3C" w14:textId="39F2188C" w:rsidR="005633F7" w:rsidRPr="00275BD0" w:rsidRDefault="005633F7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17A48C40" w14:textId="6354F7C8" w:rsidR="005633F7" w:rsidRPr="00275BD0" w:rsidRDefault="005633F7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There was enough heritable variation in the wild canine species to create a variety of features</w:t>
      </w:r>
      <w:r w:rsidRPr="00275BD0">
        <w:rPr>
          <w:rFonts w:cs="Times New Roman"/>
          <w:sz w:val="24"/>
          <w:szCs w:val="24"/>
        </w:rPr>
        <w:t>(A)</w:t>
      </w:r>
    </w:p>
    <w:p w14:paraId="4DB2AD0A" w14:textId="694EAA67" w:rsidR="005633F7" w:rsidRPr="00275BD0" w:rsidRDefault="005633F7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09EC0E7C" w14:textId="27C7D20C" w:rsidR="005633F7" w:rsidRPr="00275BD0" w:rsidRDefault="005633F7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Inherited genetic differences</w:t>
      </w:r>
      <w:r w:rsidRPr="00275BD0">
        <w:rPr>
          <w:rFonts w:cs="Times New Roman"/>
          <w:sz w:val="24"/>
          <w:szCs w:val="24"/>
        </w:rPr>
        <w:t>(D)</w:t>
      </w:r>
    </w:p>
    <w:p w14:paraId="37D1DF6A" w14:textId="391A4B5E" w:rsidR="005633F7" w:rsidRPr="00275BD0" w:rsidRDefault="005633F7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Point mutation.</w:t>
      </w:r>
    </w:p>
    <w:p w14:paraId="40CA3847" w14:textId="0C43361A" w:rsidR="005633F7" w:rsidRPr="00275BD0" w:rsidRDefault="005633F7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Frameshift mutations.</w:t>
      </w:r>
    </w:p>
    <w:p w14:paraId="097F2936" w14:textId="5DBD3CB2" w:rsidR="005633F7" w:rsidRPr="00275BD0" w:rsidRDefault="00AA3C7B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Mutation leads to immediate change in adaptation while natural selection is where change in adaptation takes place over a number of generations.</w:t>
      </w:r>
    </w:p>
    <w:p w14:paraId="3FCE5367" w14:textId="7867F714" w:rsidR="00AA3C7B" w:rsidRPr="00275BD0" w:rsidRDefault="00AA3C7B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heterozygote advantage involves a situation where a heterozygote individual has benefits over a homozygote individual. Example when an allele that causes infection becomes good for the immune of a single person.</w:t>
      </w:r>
    </w:p>
    <w:p w14:paraId="477EA32A" w14:textId="146427DF" w:rsidR="00AA3C7B" w:rsidRPr="00275BD0" w:rsidRDefault="00AA3C7B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Natural selection leads to an increased variation in gene and allele adaptation. Speciation occurs when beings that survive natural selection can survive and reproduce.</w:t>
      </w:r>
    </w:p>
    <w:p w14:paraId="615A4B6F" w14:textId="76DC2043" w:rsidR="00AA3C7B" w:rsidRPr="00275BD0" w:rsidRDefault="00AA3C7B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lastRenderedPageBreak/>
        <w:t>True</w:t>
      </w:r>
    </w:p>
    <w:p w14:paraId="41EC3B5E" w14:textId="4A678E2C" w:rsidR="006860EB" w:rsidRPr="00275BD0" w:rsidRDefault="00AA3C7B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With natural selection "picking" is due to the fit of an organism with its environment; whereas in artificial selection, the breeder "picks" which organisms will </w:t>
      </w:r>
      <w:r w:rsidR="006860EB" w:rsidRPr="00275BD0">
        <w:rPr>
          <w:rFonts w:cs="Times New Roman"/>
          <w:sz w:val="24"/>
          <w:szCs w:val="24"/>
        </w:rPr>
        <w:t>breed. (D)</w:t>
      </w:r>
    </w:p>
    <w:p w14:paraId="241CCEF6" w14:textId="6A445CEC" w:rsidR="006860EB" w:rsidRPr="00275BD0" w:rsidRDefault="006860EB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None of the options.</w:t>
      </w:r>
      <w:r w:rsidRPr="00275BD0">
        <w:rPr>
          <w:rFonts w:cs="Times New Roman"/>
          <w:sz w:val="24"/>
          <w:szCs w:val="24"/>
        </w:rPr>
        <w:t xml:space="preserve"> (A)</w:t>
      </w:r>
    </w:p>
    <w:p w14:paraId="5BADBE65" w14:textId="7C33E481" w:rsidR="006860EB" w:rsidRPr="00275BD0" w:rsidRDefault="006860EB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Individuals better adapted to the environment tend to leave more </w:t>
      </w:r>
      <w:r w:rsidRPr="00275BD0">
        <w:rPr>
          <w:rFonts w:cs="Times New Roman"/>
          <w:sz w:val="24"/>
          <w:szCs w:val="24"/>
        </w:rPr>
        <w:t>offspring. (B)</w:t>
      </w:r>
    </w:p>
    <w:p w14:paraId="2B3EDBBE" w14:textId="157B7ACD" w:rsidR="006860EB" w:rsidRPr="00275BD0" w:rsidRDefault="006860EB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It should increase in frequency</w:t>
      </w:r>
      <w:r w:rsidRPr="00275BD0">
        <w:rPr>
          <w:rFonts w:cs="Times New Roman"/>
          <w:sz w:val="24"/>
          <w:szCs w:val="24"/>
        </w:rPr>
        <w:t>(A)</w:t>
      </w:r>
    </w:p>
    <w:p w14:paraId="59076224" w14:textId="2963150F" w:rsidR="006860EB" w:rsidRPr="00275BD0" w:rsidRDefault="006860EB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from mutations producing novel alleles and from recombination producing new combinations of traits</w:t>
      </w:r>
      <w:r w:rsidRPr="00275BD0">
        <w:rPr>
          <w:rFonts w:cs="Times New Roman"/>
          <w:sz w:val="24"/>
          <w:szCs w:val="24"/>
        </w:rPr>
        <w:t>(E)</w:t>
      </w:r>
    </w:p>
    <w:p w14:paraId="06A17A63" w14:textId="2E6715CA" w:rsidR="00B47066" w:rsidRPr="00275BD0" w:rsidRDefault="00B47066" w:rsidP="00275BD0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the gene pool must have balanced polymorphism</w:t>
      </w:r>
      <w:r w:rsidRPr="00275BD0">
        <w:rPr>
          <w:rFonts w:cs="Times New Roman"/>
          <w:sz w:val="24"/>
          <w:szCs w:val="24"/>
        </w:rPr>
        <w:t>(D)</w:t>
      </w:r>
    </w:p>
    <w:p w14:paraId="43BBA15A" w14:textId="77777777" w:rsidR="00B47066" w:rsidRPr="00275BD0" w:rsidRDefault="00B47066" w:rsidP="00275BD0">
      <w:pPr>
        <w:rPr>
          <w:rFonts w:cs="Times New Roman"/>
          <w:sz w:val="24"/>
          <w:szCs w:val="24"/>
        </w:rPr>
      </w:pPr>
    </w:p>
    <w:p w14:paraId="03754AE5" w14:textId="589B9273" w:rsidR="005C49CF" w:rsidRPr="00275BD0" w:rsidRDefault="00B47066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18.</w:t>
      </w:r>
      <w:r w:rsidR="00275BD0" w:rsidRPr="00275BD0">
        <w:rPr>
          <w:rFonts w:cs="Times New Roman"/>
          <w:sz w:val="24"/>
          <w:szCs w:val="24"/>
        </w:rPr>
        <w:t>M- 0.6</w:t>
      </w:r>
    </w:p>
    <w:p w14:paraId="1C3ADFCB" w14:textId="1607F3A8" w:rsidR="00275BD0" w:rsidRPr="00275BD0" w:rsidRDefault="00275BD0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N- 0.4</w:t>
      </w:r>
    </w:p>
    <w:p w14:paraId="0C378417" w14:textId="59D28BE4" w:rsidR="00275BD0" w:rsidRPr="00275BD0" w:rsidRDefault="00275BD0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MN- 1</w:t>
      </w:r>
    </w:p>
    <w:p w14:paraId="6E71845A" w14:textId="5FCDD8A6" w:rsidR="00275BD0" w:rsidRPr="00275BD0" w:rsidRDefault="00275BD0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MM- 0.36</w:t>
      </w:r>
    </w:p>
    <w:p w14:paraId="5E79B754" w14:textId="5B537F67" w:rsidR="00275BD0" w:rsidRPr="00275BD0" w:rsidRDefault="00275BD0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NN- 0.16</w:t>
      </w:r>
    </w:p>
    <w:p w14:paraId="4666ABC3" w14:textId="60868261" w:rsidR="00275BD0" w:rsidRPr="00275BD0" w:rsidRDefault="00275BD0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B. </w:t>
      </w:r>
      <w:r w:rsidRPr="00275BD0">
        <w:rPr>
          <w:rFonts w:cs="Times New Roman"/>
          <w:sz w:val="24"/>
          <w:szCs w:val="24"/>
        </w:rPr>
        <w:t>.M- 0.</w:t>
      </w:r>
      <w:r w:rsidRPr="00275BD0">
        <w:rPr>
          <w:rFonts w:cs="Times New Roman"/>
          <w:sz w:val="24"/>
          <w:szCs w:val="24"/>
        </w:rPr>
        <w:t>52</w:t>
      </w:r>
    </w:p>
    <w:p w14:paraId="6BD825FD" w14:textId="23449AE8" w:rsidR="00275BD0" w:rsidRPr="00275BD0" w:rsidRDefault="00275BD0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N- 0.4</w:t>
      </w:r>
      <w:r w:rsidRPr="00275BD0">
        <w:rPr>
          <w:rFonts w:cs="Times New Roman"/>
          <w:sz w:val="24"/>
          <w:szCs w:val="24"/>
        </w:rPr>
        <w:t>8</w:t>
      </w:r>
    </w:p>
    <w:p w14:paraId="5E36460E" w14:textId="77777777" w:rsidR="00275BD0" w:rsidRPr="00275BD0" w:rsidRDefault="00275BD0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MN- 1</w:t>
      </w:r>
    </w:p>
    <w:p w14:paraId="632A7DB2" w14:textId="7730DAB7" w:rsidR="00275BD0" w:rsidRPr="00275BD0" w:rsidRDefault="00275BD0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MM- 0.</w:t>
      </w:r>
      <w:r w:rsidRPr="00275BD0">
        <w:rPr>
          <w:rFonts w:cs="Times New Roman"/>
          <w:sz w:val="24"/>
          <w:szCs w:val="24"/>
        </w:rPr>
        <w:t>2704</w:t>
      </w:r>
    </w:p>
    <w:p w14:paraId="7025041B" w14:textId="00383829" w:rsidR="00275BD0" w:rsidRPr="00275BD0" w:rsidRDefault="00275BD0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NN- 0.</w:t>
      </w:r>
      <w:r w:rsidRPr="00275BD0">
        <w:rPr>
          <w:rFonts w:cs="Times New Roman"/>
          <w:sz w:val="24"/>
          <w:szCs w:val="24"/>
        </w:rPr>
        <w:t>2304</w:t>
      </w:r>
    </w:p>
    <w:p w14:paraId="2D4B76AC" w14:textId="1C931A7A" w:rsidR="00275BD0" w:rsidRPr="00275BD0" w:rsidRDefault="00275BD0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C. the population of question 1 consists of one species that is dominant over the other while the second population consists of species with equal dominance.</w:t>
      </w:r>
    </w:p>
    <w:p w14:paraId="264FFED6" w14:textId="0AFC4A0F" w:rsidR="00B47066" w:rsidRPr="00275BD0" w:rsidRDefault="00B47066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19.A. Hypothesis: Geographical isolation can lead difference in mutations into different species.</w:t>
      </w:r>
    </w:p>
    <w:p w14:paraId="489FEE9E" w14:textId="0BB1D946" w:rsidR="00B47066" w:rsidRPr="00275BD0" w:rsidRDefault="00B47066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The presence of geographical barriers can lead to interbreeding problems making one species really fertile while other remains infertile.</w:t>
      </w:r>
    </w:p>
    <w:p w14:paraId="7B2529A1" w14:textId="43DD97AA" w:rsidR="00B47066" w:rsidRPr="00275BD0" w:rsidRDefault="00B47066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B.</w:t>
      </w:r>
      <w:r w:rsidR="0054041A" w:rsidRPr="00275BD0">
        <w:rPr>
          <w:rFonts w:cs="Times New Roman"/>
          <w:sz w:val="24"/>
          <w:szCs w:val="24"/>
        </w:rPr>
        <w:t xml:space="preserve"> Reproductive isolation can still be affected due to adaptively splitting into two different species hence can no longer interbreeds.</w:t>
      </w:r>
    </w:p>
    <w:p w14:paraId="494F2318" w14:textId="77777777" w:rsidR="0054041A" w:rsidRPr="00275BD0" w:rsidRDefault="0054041A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20. </w:t>
      </w:r>
      <w:r w:rsidRPr="00275BD0">
        <w:rPr>
          <w:rFonts w:cs="Times New Roman"/>
          <w:sz w:val="24"/>
          <w:szCs w:val="24"/>
        </w:rPr>
        <w:t xml:space="preserve">Marge dies her hair </w:t>
      </w:r>
    </w:p>
    <w:p w14:paraId="27103B30" w14:textId="26D6EF3B" w:rsidR="0054041A" w:rsidRPr="00275BD0" w:rsidRDefault="0054041A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21. blue. (C)</w:t>
      </w:r>
    </w:p>
    <w:p w14:paraId="51402F14" w14:textId="040F38B5" w:rsidR="0054041A" w:rsidRPr="00275BD0" w:rsidRDefault="0054041A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22. </w:t>
      </w:r>
      <w:r w:rsidRPr="00275BD0">
        <w:rPr>
          <w:rFonts w:cs="Times New Roman"/>
          <w:sz w:val="24"/>
          <w:szCs w:val="24"/>
        </w:rPr>
        <w:t>mutation</w:t>
      </w:r>
      <w:r w:rsidRPr="00275BD0">
        <w:rPr>
          <w:rFonts w:cs="Times New Roman"/>
          <w:sz w:val="24"/>
          <w:szCs w:val="24"/>
        </w:rPr>
        <w:t>(B)</w:t>
      </w:r>
    </w:p>
    <w:p w14:paraId="56FF31F9" w14:textId="01760048" w:rsidR="0054041A" w:rsidRPr="00275BD0" w:rsidRDefault="0054041A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23. </w:t>
      </w:r>
      <w:r w:rsidRPr="00275BD0">
        <w:rPr>
          <w:rFonts w:cs="Times New Roman"/>
          <w:sz w:val="24"/>
          <w:szCs w:val="24"/>
        </w:rPr>
        <w:t>birds that eat moths</w:t>
      </w:r>
      <w:r w:rsidRPr="00275BD0">
        <w:rPr>
          <w:rFonts w:cs="Times New Roman"/>
          <w:sz w:val="24"/>
          <w:szCs w:val="24"/>
        </w:rPr>
        <w:t>(C)</w:t>
      </w:r>
    </w:p>
    <w:p w14:paraId="26F56C2D" w14:textId="40FCBAEB" w:rsidR="0054041A" w:rsidRPr="00275BD0" w:rsidRDefault="0054041A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24.</w:t>
      </w:r>
      <w:r w:rsidRPr="00275BD0">
        <w:rPr>
          <w:rFonts w:cs="Times New Roman"/>
          <w:sz w:val="24"/>
          <w:szCs w:val="24"/>
        </w:rPr>
        <w:t xml:space="preserve"> Sexual selection is a type of natural </w:t>
      </w:r>
      <w:r w:rsidR="003D33A3" w:rsidRPr="00275BD0">
        <w:rPr>
          <w:rFonts w:cs="Times New Roman"/>
          <w:sz w:val="24"/>
          <w:szCs w:val="24"/>
        </w:rPr>
        <w:t>selection. (C)</w:t>
      </w:r>
    </w:p>
    <w:p w14:paraId="3A9BAEAA" w14:textId="36CD95AE" w:rsidR="003D33A3" w:rsidRPr="00275BD0" w:rsidRDefault="003D33A3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lastRenderedPageBreak/>
        <w:t xml:space="preserve">25. </w:t>
      </w:r>
      <w:r w:rsidRPr="00275BD0">
        <w:rPr>
          <w:rFonts w:cs="Times New Roman"/>
          <w:sz w:val="24"/>
          <w:szCs w:val="24"/>
        </w:rPr>
        <w:t>True</w:t>
      </w:r>
    </w:p>
    <w:p w14:paraId="07F3F6D3" w14:textId="5CBECE95" w:rsidR="003D33A3" w:rsidRPr="00275BD0" w:rsidRDefault="003D33A3" w:rsidP="00275BD0">
      <w:pPr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26.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6C3BE3" w:rsidRPr="00275BD0" w14:paraId="055A4B75" w14:textId="77777777" w:rsidTr="006C3BE3">
        <w:tc>
          <w:tcPr>
            <w:tcW w:w="1335" w:type="dxa"/>
          </w:tcPr>
          <w:p w14:paraId="4CC99C78" w14:textId="3F40AD72" w:rsidR="006C3BE3" w:rsidRPr="00275BD0" w:rsidRDefault="006C3BE3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Generation n</w:t>
            </w:r>
          </w:p>
        </w:tc>
        <w:tc>
          <w:tcPr>
            <w:tcW w:w="1335" w:type="dxa"/>
          </w:tcPr>
          <w:p w14:paraId="6D847824" w14:textId="092885B5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Number of AA</w:t>
            </w:r>
          </w:p>
        </w:tc>
        <w:tc>
          <w:tcPr>
            <w:tcW w:w="1336" w:type="dxa"/>
          </w:tcPr>
          <w:p w14:paraId="0E01E109" w14:textId="70C0EA1E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Number of Aa</w:t>
            </w:r>
          </w:p>
        </w:tc>
        <w:tc>
          <w:tcPr>
            <w:tcW w:w="1336" w:type="dxa"/>
          </w:tcPr>
          <w:p w14:paraId="7922D5BB" w14:textId="2138ADE4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Number of aa</w:t>
            </w:r>
          </w:p>
        </w:tc>
        <w:tc>
          <w:tcPr>
            <w:tcW w:w="1336" w:type="dxa"/>
          </w:tcPr>
          <w:p w14:paraId="486E615E" w14:textId="1673D7AD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p</w:t>
            </w:r>
          </w:p>
        </w:tc>
        <w:tc>
          <w:tcPr>
            <w:tcW w:w="1336" w:type="dxa"/>
          </w:tcPr>
          <w:p w14:paraId="4D9A257E" w14:textId="7525C523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q</w:t>
            </w:r>
          </w:p>
        </w:tc>
        <w:tc>
          <w:tcPr>
            <w:tcW w:w="1336" w:type="dxa"/>
          </w:tcPr>
          <w:p w14:paraId="2D9D4484" w14:textId="77777777" w:rsidR="006C3BE3" w:rsidRPr="00275BD0" w:rsidRDefault="006C3BE3" w:rsidP="00275BD0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C3BE3" w:rsidRPr="00275BD0" w14:paraId="08054E12" w14:textId="77777777" w:rsidTr="006C3BE3">
        <w:tc>
          <w:tcPr>
            <w:tcW w:w="1335" w:type="dxa"/>
          </w:tcPr>
          <w:p w14:paraId="740D7043" w14:textId="7814A287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F1</w:t>
            </w:r>
          </w:p>
        </w:tc>
        <w:tc>
          <w:tcPr>
            <w:tcW w:w="1335" w:type="dxa"/>
          </w:tcPr>
          <w:p w14:paraId="4298B359" w14:textId="63A67D27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336" w:type="dxa"/>
          </w:tcPr>
          <w:p w14:paraId="772544A8" w14:textId="6EE41300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1336" w:type="dxa"/>
          </w:tcPr>
          <w:p w14:paraId="6BC7CD60" w14:textId="3017D705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336" w:type="dxa"/>
          </w:tcPr>
          <w:p w14:paraId="6B1ECEE3" w14:textId="7D24BB98" w:rsidR="006C3BE3" w:rsidRPr="00275BD0" w:rsidRDefault="00275BD0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0.4</w:t>
            </w:r>
          </w:p>
        </w:tc>
        <w:tc>
          <w:tcPr>
            <w:tcW w:w="1336" w:type="dxa"/>
          </w:tcPr>
          <w:p w14:paraId="17F3D3C7" w14:textId="0F27CAAE" w:rsidR="006C3BE3" w:rsidRPr="00275BD0" w:rsidRDefault="00275BD0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0.6</w:t>
            </w:r>
          </w:p>
        </w:tc>
        <w:tc>
          <w:tcPr>
            <w:tcW w:w="1336" w:type="dxa"/>
          </w:tcPr>
          <w:p w14:paraId="00102FC5" w14:textId="77777777" w:rsidR="006C3BE3" w:rsidRPr="00275BD0" w:rsidRDefault="006C3BE3" w:rsidP="00275BD0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C3BE3" w:rsidRPr="00275BD0" w14:paraId="1594574F" w14:textId="77777777" w:rsidTr="006C3BE3">
        <w:tc>
          <w:tcPr>
            <w:tcW w:w="1335" w:type="dxa"/>
          </w:tcPr>
          <w:p w14:paraId="4E90B02D" w14:textId="4581719A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F2</w:t>
            </w:r>
          </w:p>
        </w:tc>
        <w:tc>
          <w:tcPr>
            <w:tcW w:w="1335" w:type="dxa"/>
          </w:tcPr>
          <w:p w14:paraId="1FC39937" w14:textId="1C1BDEE7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1336" w:type="dxa"/>
          </w:tcPr>
          <w:p w14:paraId="2DD9A5B4" w14:textId="08A88218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49</w:t>
            </w:r>
          </w:p>
        </w:tc>
        <w:tc>
          <w:tcPr>
            <w:tcW w:w="1336" w:type="dxa"/>
          </w:tcPr>
          <w:p w14:paraId="11B6B240" w14:textId="4B236C5E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336" w:type="dxa"/>
          </w:tcPr>
          <w:p w14:paraId="28E0FC25" w14:textId="1AA12C46" w:rsidR="006C3BE3" w:rsidRPr="00275BD0" w:rsidRDefault="00275BD0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0.38</w:t>
            </w:r>
          </w:p>
        </w:tc>
        <w:tc>
          <w:tcPr>
            <w:tcW w:w="1336" w:type="dxa"/>
          </w:tcPr>
          <w:p w14:paraId="5A35E870" w14:textId="33CFA9FF" w:rsidR="006C3BE3" w:rsidRPr="00275BD0" w:rsidRDefault="00275BD0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0.62</w:t>
            </w:r>
          </w:p>
        </w:tc>
        <w:tc>
          <w:tcPr>
            <w:tcW w:w="1336" w:type="dxa"/>
          </w:tcPr>
          <w:p w14:paraId="6122F816" w14:textId="77777777" w:rsidR="006C3BE3" w:rsidRPr="00275BD0" w:rsidRDefault="006C3BE3" w:rsidP="00275BD0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C3BE3" w:rsidRPr="00275BD0" w14:paraId="08E6AD12" w14:textId="77777777" w:rsidTr="006C3BE3">
        <w:tc>
          <w:tcPr>
            <w:tcW w:w="1335" w:type="dxa"/>
          </w:tcPr>
          <w:p w14:paraId="76E63A14" w14:textId="499481CD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F3</w:t>
            </w:r>
          </w:p>
        </w:tc>
        <w:tc>
          <w:tcPr>
            <w:tcW w:w="1335" w:type="dxa"/>
          </w:tcPr>
          <w:p w14:paraId="794EFCEF" w14:textId="2D733A74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1336" w:type="dxa"/>
          </w:tcPr>
          <w:p w14:paraId="664A5DC6" w14:textId="0E7E931B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336" w:type="dxa"/>
          </w:tcPr>
          <w:p w14:paraId="4DFC65FF" w14:textId="3611E74E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336" w:type="dxa"/>
          </w:tcPr>
          <w:p w14:paraId="66E1C525" w14:textId="76EED6E8" w:rsidR="006C3BE3" w:rsidRPr="00275BD0" w:rsidRDefault="00275BD0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0.45</w:t>
            </w:r>
          </w:p>
        </w:tc>
        <w:tc>
          <w:tcPr>
            <w:tcW w:w="1336" w:type="dxa"/>
          </w:tcPr>
          <w:p w14:paraId="7E5510A7" w14:textId="72546CC0" w:rsidR="006C3BE3" w:rsidRPr="00275BD0" w:rsidRDefault="00275BD0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0.55</w:t>
            </w:r>
          </w:p>
        </w:tc>
        <w:tc>
          <w:tcPr>
            <w:tcW w:w="1336" w:type="dxa"/>
          </w:tcPr>
          <w:p w14:paraId="206CCC4F" w14:textId="77777777" w:rsidR="006C3BE3" w:rsidRPr="00275BD0" w:rsidRDefault="006C3BE3" w:rsidP="00275BD0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C3BE3" w:rsidRPr="00275BD0" w14:paraId="20A32455" w14:textId="77777777" w:rsidTr="006C3BE3">
        <w:tc>
          <w:tcPr>
            <w:tcW w:w="1335" w:type="dxa"/>
          </w:tcPr>
          <w:p w14:paraId="148A5220" w14:textId="1B942909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F4</w:t>
            </w:r>
          </w:p>
        </w:tc>
        <w:tc>
          <w:tcPr>
            <w:tcW w:w="1335" w:type="dxa"/>
          </w:tcPr>
          <w:p w14:paraId="197D4D26" w14:textId="786B712A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46</w:t>
            </w:r>
          </w:p>
        </w:tc>
        <w:tc>
          <w:tcPr>
            <w:tcW w:w="1336" w:type="dxa"/>
          </w:tcPr>
          <w:p w14:paraId="77057521" w14:textId="6DD9EB67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48</w:t>
            </w:r>
          </w:p>
        </w:tc>
        <w:tc>
          <w:tcPr>
            <w:tcW w:w="1336" w:type="dxa"/>
          </w:tcPr>
          <w:p w14:paraId="276B7A63" w14:textId="67E35DB8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336" w:type="dxa"/>
          </w:tcPr>
          <w:p w14:paraId="6142E421" w14:textId="6D23B5A0" w:rsidR="006C3BE3" w:rsidRPr="00275BD0" w:rsidRDefault="00275BD0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0.46</w:t>
            </w:r>
          </w:p>
        </w:tc>
        <w:tc>
          <w:tcPr>
            <w:tcW w:w="1336" w:type="dxa"/>
          </w:tcPr>
          <w:p w14:paraId="5E36C0B8" w14:textId="1919DB8B" w:rsidR="006C3BE3" w:rsidRPr="00275BD0" w:rsidRDefault="00275BD0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0.54</w:t>
            </w:r>
          </w:p>
        </w:tc>
        <w:tc>
          <w:tcPr>
            <w:tcW w:w="1336" w:type="dxa"/>
          </w:tcPr>
          <w:p w14:paraId="758C40E9" w14:textId="77777777" w:rsidR="006C3BE3" w:rsidRPr="00275BD0" w:rsidRDefault="006C3BE3" w:rsidP="00275BD0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C3BE3" w:rsidRPr="00275BD0" w14:paraId="05AEB67D" w14:textId="77777777" w:rsidTr="00942C9A">
        <w:trPr>
          <w:trHeight w:val="305"/>
        </w:trPr>
        <w:tc>
          <w:tcPr>
            <w:tcW w:w="1335" w:type="dxa"/>
          </w:tcPr>
          <w:p w14:paraId="2DB583C2" w14:textId="2859BEE5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F5</w:t>
            </w:r>
          </w:p>
        </w:tc>
        <w:tc>
          <w:tcPr>
            <w:tcW w:w="1335" w:type="dxa"/>
          </w:tcPr>
          <w:p w14:paraId="278C69C4" w14:textId="7A734AFA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1336" w:type="dxa"/>
          </w:tcPr>
          <w:p w14:paraId="50C25832" w14:textId="249F9AAE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336" w:type="dxa"/>
          </w:tcPr>
          <w:p w14:paraId="4ABE67C1" w14:textId="4E694E6E" w:rsidR="006C3BE3" w:rsidRPr="00275BD0" w:rsidRDefault="00942C9A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1336" w:type="dxa"/>
          </w:tcPr>
          <w:p w14:paraId="059F3F0B" w14:textId="764963E1" w:rsidR="006C3BE3" w:rsidRPr="00275BD0" w:rsidRDefault="00275BD0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0.44</w:t>
            </w:r>
          </w:p>
        </w:tc>
        <w:tc>
          <w:tcPr>
            <w:tcW w:w="1336" w:type="dxa"/>
          </w:tcPr>
          <w:p w14:paraId="49423A00" w14:textId="23317F5F" w:rsidR="006C3BE3" w:rsidRPr="00275BD0" w:rsidRDefault="00275BD0" w:rsidP="00275BD0">
            <w:pPr>
              <w:rPr>
                <w:rFonts w:cs="Times New Roman"/>
                <w:sz w:val="24"/>
                <w:szCs w:val="24"/>
              </w:rPr>
            </w:pPr>
            <w:r w:rsidRPr="00275BD0">
              <w:rPr>
                <w:rFonts w:cs="Times New Roman"/>
                <w:sz w:val="24"/>
                <w:szCs w:val="24"/>
              </w:rPr>
              <w:t>0.56</w:t>
            </w:r>
          </w:p>
        </w:tc>
        <w:tc>
          <w:tcPr>
            <w:tcW w:w="1336" w:type="dxa"/>
          </w:tcPr>
          <w:p w14:paraId="0CB7E3E6" w14:textId="77777777" w:rsidR="006C3BE3" w:rsidRPr="00275BD0" w:rsidRDefault="006C3BE3" w:rsidP="00275BD0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2A53DC9" w14:textId="38401B6A" w:rsidR="003D33A3" w:rsidRPr="00275BD0" w:rsidRDefault="003D33A3" w:rsidP="00275BD0">
      <w:pPr>
        <w:rPr>
          <w:rFonts w:cs="Times New Roman"/>
          <w:sz w:val="24"/>
          <w:szCs w:val="24"/>
        </w:rPr>
      </w:pPr>
    </w:p>
    <w:p w14:paraId="0E6891B8" w14:textId="16DF8DFD" w:rsidR="003D33A3" w:rsidRPr="00275BD0" w:rsidRDefault="003D33A3" w:rsidP="00275BD0">
      <w:p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b/>
          <w:bCs/>
          <w:sz w:val="24"/>
          <w:szCs w:val="24"/>
        </w:rPr>
        <w:t>ASSIGNMENT 11</w:t>
      </w:r>
    </w:p>
    <w:p w14:paraId="1956D963" w14:textId="774C0229" w:rsidR="003D33A3" w:rsidRPr="00275BD0" w:rsidRDefault="003D33A3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multiregional hypothesis</w:t>
      </w:r>
      <w:r w:rsidRPr="00275BD0">
        <w:rPr>
          <w:rFonts w:cs="Times New Roman"/>
          <w:sz w:val="24"/>
          <w:szCs w:val="24"/>
        </w:rPr>
        <w:t>(A)</w:t>
      </w:r>
    </w:p>
    <w:p w14:paraId="39FBCB04" w14:textId="5E0FAF21" w:rsidR="003D33A3" w:rsidRPr="00275BD0" w:rsidRDefault="003D33A3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Genetic variation in a gene pool can be increased by increasing the frequency of recombination.</w:t>
      </w:r>
    </w:p>
    <w:p w14:paraId="1ABE5C35" w14:textId="50D98127" w:rsidR="003D33A3" w:rsidRPr="00275BD0" w:rsidRDefault="003D33A3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M</w:t>
      </w:r>
      <w:r w:rsidRPr="00275BD0">
        <w:rPr>
          <w:rFonts w:cs="Times New Roman"/>
          <w:sz w:val="24"/>
          <w:szCs w:val="24"/>
        </w:rPr>
        <w:t>acroevolution</w:t>
      </w:r>
      <w:r w:rsidRPr="00275BD0">
        <w:rPr>
          <w:rFonts w:cs="Times New Roman"/>
          <w:sz w:val="24"/>
          <w:szCs w:val="24"/>
        </w:rPr>
        <w:t>(A)</w:t>
      </w:r>
    </w:p>
    <w:p w14:paraId="433CA1F7" w14:textId="3D20A57A" w:rsidR="003D33A3" w:rsidRPr="00275BD0" w:rsidRDefault="003D33A3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a bottleneck</w:t>
      </w:r>
      <w:r w:rsidRPr="00275BD0">
        <w:rPr>
          <w:rFonts w:cs="Times New Roman"/>
          <w:sz w:val="24"/>
          <w:szCs w:val="24"/>
        </w:rPr>
        <w:t xml:space="preserve"> (D)</w:t>
      </w:r>
    </w:p>
    <w:p w14:paraId="28790F1D" w14:textId="657442E9" w:rsidR="003D33A3" w:rsidRPr="00275BD0" w:rsidRDefault="003D33A3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Speciation by Polyploidy is the mutation that is abnormal during metaphase or mitosis.</w:t>
      </w:r>
    </w:p>
    <w:p w14:paraId="3837C48E" w14:textId="0440C85A" w:rsidR="00D2429E" w:rsidRPr="00275BD0" w:rsidRDefault="00D2429E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False.</w:t>
      </w:r>
    </w:p>
    <w:p w14:paraId="4452E608" w14:textId="67F06A57" w:rsidR="00D2429E" w:rsidRPr="00275BD0" w:rsidRDefault="00D2429E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Animals rarely self-fertilize, so diploid gametes are much less likely to </w:t>
      </w:r>
      <w:r w:rsidRPr="00275BD0">
        <w:rPr>
          <w:rFonts w:cs="Times New Roman"/>
          <w:sz w:val="24"/>
          <w:szCs w:val="24"/>
        </w:rPr>
        <w:t>fuse. (D)</w:t>
      </w:r>
    </w:p>
    <w:p w14:paraId="04FB85ED" w14:textId="1CC21209" w:rsidR="00D2429E" w:rsidRPr="00275BD0" w:rsidRDefault="00D2429E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allelic change</w:t>
      </w:r>
      <w:r w:rsidRPr="00275BD0">
        <w:rPr>
          <w:rFonts w:cs="Times New Roman"/>
          <w:sz w:val="24"/>
          <w:szCs w:val="24"/>
        </w:rPr>
        <w:t>(D)</w:t>
      </w:r>
    </w:p>
    <w:p w14:paraId="5C3AA5E1" w14:textId="233B7B33" w:rsidR="00D2429E" w:rsidRPr="00275BD0" w:rsidRDefault="00D2429E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True</w:t>
      </w:r>
    </w:p>
    <w:p w14:paraId="3BF22473" w14:textId="0F46F6EF" w:rsidR="00D2429E" w:rsidRPr="00275BD0" w:rsidRDefault="00D2429E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genetic set that identifies a species</w:t>
      </w:r>
      <w:r w:rsidRPr="00275BD0">
        <w:rPr>
          <w:rFonts w:cs="Times New Roman"/>
          <w:sz w:val="24"/>
          <w:szCs w:val="24"/>
        </w:rPr>
        <w:t xml:space="preserve"> (A)</w:t>
      </w:r>
    </w:p>
    <w:p w14:paraId="679EBC0B" w14:textId="3B9F5AAB" w:rsidR="0054041A" w:rsidRPr="00275BD0" w:rsidRDefault="00D2429E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Diversity is important in long term survival because the level of their adaptivity to new environments and drifting circumstances and distractions rest on diversity.</w:t>
      </w:r>
    </w:p>
    <w:p w14:paraId="2D9907D0" w14:textId="1931E0B2" w:rsidR="00D2429E" w:rsidRPr="00275BD0" w:rsidRDefault="00D2429E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spontaneous mutation</w:t>
      </w:r>
      <w:r w:rsidRPr="00275BD0">
        <w:rPr>
          <w:rFonts w:cs="Times New Roman"/>
          <w:sz w:val="24"/>
          <w:szCs w:val="24"/>
        </w:rPr>
        <w:t>(A)</w:t>
      </w:r>
    </w:p>
    <w:p w14:paraId="6A227B19" w14:textId="5E93F669" w:rsidR="0054041A" w:rsidRPr="00275BD0" w:rsidRDefault="00C566C0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Punctuated equilibrium happens when there are sessions of stasis that are interrupted by sudden change while gradualism happens slowly over a very long period of time.</w:t>
      </w:r>
    </w:p>
    <w:p w14:paraId="6D60F4E1" w14:textId="36CBCD61" w:rsidR="00C566C0" w:rsidRPr="00275BD0" w:rsidRDefault="00C566C0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False</w:t>
      </w:r>
    </w:p>
    <w:p w14:paraId="4392C766" w14:textId="2A4833FA" w:rsidR="00C566C0" w:rsidRPr="00275BD0" w:rsidRDefault="00C566C0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reproductive isolation and genetic divergence</w:t>
      </w:r>
      <w:r w:rsidRPr="00275BD0">
        <w:rPr>
          <w:rFonts w:cs="Times New Roman"/>
          <w:sz w:val="24"/>
          <w:szCs w:val="24"/>
        </w:rPr>
        <w:t>(C)</w:t>
      </w:r>
    </w:p>
    <w:p w14:paraId="2EFEBB6A" w14:textId="4A79F118" w:rsidR="00C566C0" w:rsidRPr="00275BD0" w:rsidRDefault="00C566C0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gene flow</w:t>
      </w:r>
      <w:r w:rsidRPr="00275BD0">
        <w:rPr>
          <w:rFonts w:cs="Times New Roman"/>
          <w:sz w:val="24"/>
          <w:szCs w:val="24"/>
        </w:rPr>
        <w:t xml:space="preserve"> (A)</w:t>
      </w:r>
    </w:p>
    <w:p w14:paraId="67377E76" w14:textId="73FEC4C1" w:rsidR="00C566C0" w:rsidRPr="00275BD0" w:rsidRDefault="00C566C0" w:rsidP="00275BD0">
      <w:pPr>
        <w:pStyle w:val="ListParagraph"/>
        <w:numPr>
          <w:ilvl w:val="0"/>
          <w:numId w:val="4"/>
        </w:numPr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sz w:val="24"/>
          <w:szCs w:val="24"/>
        </w:rPr>
        <w:t>Geographic Speciation Model</w:t>
      </w:r>
      <w:r w:rsidRPr="00275BD0">
        <w:rPr>
          <w:rFonts w:cs="Times New Roman"/>
          <w:sz w:val="24"/>
          <w:szCs w:val="24"/>
        </w:rPr>
        <w:t>- Creates geographical boundaries.</w:t>
      </w:r>
    </w:p>
    <w:p w14:paraId="0C124558" w14:textId="5E9FDEF2" w:rsidR="00C566C0" w:rsidRPr="00275BD0" w:rsidRDefault="00C566C0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Gradual Speciation by Habitat Splitting</w:t>
      </w:r>
      <w:r w:rsidRPr="00275BD0">
        <w:rPr>
          <w:rFonts w:cs="Times New Roman"/>
          <w:sz w:val="24"/>
          <w:szCs w:val="24"/>
        </w:rPr>
        <w:t>- creates separation in their natural habitat.</w:t>
      </w:r>
    </w:p>
    <w:p w14:paraId="56E4B0EC" w14:textId="5F9E4FC8" w:rsidR="00C566C0" w:rsidRPr="00275BD0" w:rsidRDefault="00C566C0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Speciation Without Physical Isolation</w:t>
      </w:r>
      <w:r w:rsidRPr="00275BD0">
        <w:rPr>
          <w:rFonts w:cs="Times New Roman"/>
          <w:sz w:val="24"/>
          <w:szCs w:val="24"/>
        </w:rPr>
        <w:t xml:space="preserve">- </w:t>
      </w:r>
      <w:r w:rsidR="003C0D51" w:rsidRPr="00275BD0">
        <w:rPr>
          <w:rFonts w:cs="Times New Roman"/>
          <w:sz w:val="24"/>
          <w:szCs w:val="24"/>
        </w:rPr>
        <w:t>separation without the geographical isolation.</w:t>
      </w:r>
    </w:p>
    <w:p w14:paraId="4322FC7C" w14:textId="7965F82C" w:rsidR="00C566C0" w:rsidRPr="00275BD0" w:rsidRDefault="00C566C0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Gradual Speciation on Islands</w:t>
      </w:r>
      <w:r w:rsidR="003C0D51" w:rsidRPr="00275BD0">
        <w:rPr>
          <w:rFonts w:cs="Times New Roman"/>
          <w:sz w:val="24"/>
          <w:szCs w:val="24"/>
        </w:rPr>
        <w:t>- creates a system for either survival or extinction.</w:t>
      </w:r>
    </w:p>
    <w:p w14:paraId="280E9A87" w14:textId="75A16327" w:rsidR="003C0D51" w:rsidRPr="00275BD0" w:rsidRDefault="003C0D51" w:rsidP="00275BD0">
      <w:pPr>
        <w:pStyle w:val="ListParagraph"/>
        <w:rPr>
          <w:rFonts w:cs="Times New Roman"/>
          <w:b/>
          <w:bCs/>
          <w:sz w:val="24"/>
          <w:szCs w:val="24"/>
        </w:rPr>
      </w:pPr>
    </w:p>
    <w:p w14:paraId="4B65BC6A" w14:textId="18FA020E" w:rsidR="003C0D51" w:rsidRPr="00275BD0" w:rsidRDefault="003C0D51" w:rsidP="00275BD0">
      <w:pPr>
        <w:pStyle w:val="ListParagraph"/>
        <w:rPr>
          <w:rFonts w:cs="Times New Roman"/>
          <w:b/>
          <w:bCs/>
          <w:sz w:val="24"/>
          <w:szCs w:val="24"/>
        </w:rPr>
      </w:pPr>
    </w:p>
    <w:p w14:paraId="4A2D9ADE" w14:textId="529B10F0" w:rsidR="003C0D51" w:rsidRPr="00275BD0" w:rsidRDefault="003C0D51" w:rsidP="00275BD0">
      <w:pPr>
        <w:pStyle w:val="ListParagraph"/>
        <w:rPr>
          <w:rFonts w:cs="Times New Roman"/>
          <w:b/>
          <w:bCs/>
          <w:sz w:val="24"/>
          <w:szCs w:val="24"/>
        </w:rPr>
      </w:pPr>
    </w:p>
    <w:p w14:paraId="21E59C4F" w14:textId="56307F5E" w:rsidR="003C0D51" w:rsidRPr="00275BD0" w:rsidRDefault="003C0D51" w:rsidP="00275BD0">
      <w:pPr>
        <w:pStyle w:val="ListParagraph"/>
        <w:rPr>
          <w:rFonts w:cs="Times New Roman"/>
          <w:b/>
          <w:bCs/>
          <w:sz w:val="24"/>
          <w:szCs w:val="24"/>
        </w:rPr>
      </w:pPr>
      <w:r w:rsidRPr="00275BD0">
        <w:rPr>
          <w:rFonts w:cs="Times New Roman"/>
          <w:b/>
          <w:bCs/>
          <w:sz w:val="24"/>
          <w:szCs w:val="24"/>
        </w:rPr>
        <w:t>ASSIGNMENT 12.</w:t>
      </w:r>
    </w:p>
    <w:p w14:paraId="1D931C0E" w14:textId="17C454A2" w:rsidR="003C0D51" w:rsidRPr="00275BD0" w:rsidRDefault="003C0D51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b/>
          <w:bCs/>
          <w:sz w:val="24"/>
          <w:szCs w:val="24"/>
        </w:rPr>
        <w:t>1.</w:t>
      </w:r>
      <w:r w:rsidRPr="00275BD0">
        <w:rPr>
          <w:rFonts w:cs="Times New Roman"/>
          <w:sz w:val="24"/>
          <w:szCs w:val="24"/>
        </w:rPr>
        <w:t>a. it states that two organisms that are constantly competing for resources cannot coexist stably.</w:t>
      </w:r>
    </w:p>
    <w:p w14:paraId="61EF7DCD" w14:textId="061F0634" w:rsidR="003C0D51" w:rsidRPr="00275BD0" w:rsidRDefault="003C0D51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lastRenderedPageBreak/>
        <w:t>b. it provides competition between individuals of the same species and those of different species.</w:t>
      </w:r>
    </w:p>
    <w:p w14:paraId="7791A46B" w14:textId="295D9296" w:rsidR="0054041A" w:rsidRPr="00275BD0" w:rsidRDefault="0054041A" w:rsidP="00275BD0">
      <w:pPr>
        <w:rPr>
          <w:rFonts w:cs="Times New Roman"/>
          <w:sz w:val="24"/>
          <w:szCs w:val="24"/>
        </w:rPr>
      </w:pPr>
    </w:p>
    <w:p w14:paraId="68D9B1D7" w14:textId="20C4203C" w:rsidR="003C0D51" w:rsidRPr="00275BD0" w:rsidRDefault="003C0D51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2. </w:t>
      </w:r>
      <w:r w:rsidRPr="00275BD0">
        <w:rPr>
          <w:rFonts w:cs="Times New Roman"/>
          <w:sz w:val="24"/>
          <w:szCs w:val="24"/>
        </w:rPr>
        <w:t>aphid and ladybug</w:t>
      </w:r>
      <w:r w:rsidRPr="00275BD0">
        <w:rPr>
          <w:rFonts w:cs="Times New Roman"/>
          <w:sz w:val="24"/>
          <w:szCs w:val="24"/>
        </w:rPr>
        <w:t xml:space="preserve">- </w:t>
      </w:r>
      <w:r w:rsidR="001E2571" w:rsidRPr="00275BD0">
        <w:rPr>
          <w:rFonts w:cs="Times New Roman"/>
          <w:sz w:val="24"/>
          <w:szCs w:val="24"/>
        </w:rPr>
        <w:t>mutualism</w:t>
      </w:r>
    </w:p>
    <w:p w14:paraId="485B314C" w14:textId="0E489568" w:rsidR="003C0D51" w:rsidRPr="00275BD0" w:rsidRDefault="003C0D51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barnacles and whale</w:t>
      </w:r>
      <w:r w:rsidR="001E2571" w:rsidRPr="00275BD0">
        <w:rPr>
          <w:rFonts w:cs="Times New Roman"/>
          <w:sz w:val="24"/>
          <w:szCs w:val="24"/>
        </w:rPr>
        <w:t>- mutualism</w:t>
      </w:r>
    </w:p>
    <w:p w14:paraId="3CF4AFA3" w14:textId="6B2D693B" w:rsidR="003C0D51" w:rsidRPr="00275BD0" w:rsidRDefault="003C0D51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flea and dog</w:t>
      </w:r>
      <w:r w:rsidRPr="00275BD0">
        <w:rPr>
          <w:rFonts w:cs="Times New Roman"/>
          <w:sz w:val="24"/>
          <w:szCs w:val="24"/>
        </w:rPr>
        <w:t>- parasitism.</w:t>
      </w:r>
    </w:p>
    <w:p w14:paraId="6C95626A" w14:textId="56D7348E" w:rsidR="003C0D51" w:rsidRPr="00275BD0" w:rsidRDefault="003C0D51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bacteria and </w:t>
      </w:r>
      <w:r w:rsidRPr="00275BD0">
        <w:rPr>
          <w:rFonts w:cs="Times New Roman"/>
          <w:sz w:val="24"/>
          <w:szCs w:val="24"/>
        </w:rPr>
        <w:t>sewage-</w:t>
      </w:r>
      <w:r w:rsidR="001E2571" w:rsidRPr="00275BD0">
        <w:rPr>
          <w:rFonts w:cs="Times New Roman"/>
          <w:sz w:val="24"/>
          <w:szCs w:val="24"/>
        </w:rPr>
        <w:t xml:space="preserve"> mutualism</w:t>
      </w:r>
    </w:p>
    <w:p w14:paraId="649A1D86" w14:textId="0D3E5548" w:rsidR="003C0D51" w:rsidRPr="00275BD0" w:rsidRDefault="003C0D51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</w:t>
      </w:r>
      <w:r w:rsidRPr="00275BD0">
        <w:rPr>
          <w:rFonts w:cs="Times New Roman"/>
          <w:sz w:val="24"/>
          <w:szCs w:val="24"/>
        </w:rPr>
        <w:t>bird and trees</w:t>
      </w:r>
      <w:r w:rsidRPr="00275BD0">
        <w:rPr>
          <w:rFonts w:cs="Times New Roman"/>
          <w:sz w:val="24"/>
          <w:szCs w:val="24"/>
        </w:rPr>
        <w:t>- commensalism</w:t>
      </w:r>
    </w:p>
    <w:p w14:paraId="42EE82CE" w14:textId="0042D9E3" w:rsidR="003C0D51" w:rsidRPr="00275BD0" w:rsidRDefault="003C0D51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ant and caterpillar</w:t>
      </w:r>
      <w:r w:rsidRPr="00275BD0">
        <w:rPr>
          <w:rFonts w:cs="Times New Roman"/>
          <w:sz w:val="24"/>
          <w:szCs w:val="24"/>
        </w:rPr>
        <w:t xml:space="preserve">- </w:t>
      </w:r>
      <w:r w:rsidR="001E2571" w:rsidRPr="00275BD0">
        <w:rPr>
          <w:rFonts w:cs="Times New Roman"/>
          <w:sz w:val="24"/>
          <w:szCs w:val="24"/>
        </w:rPr>
        <w:t>predation</w:t>
      </w:r>
    </w:p>
    <w:p w14:paraId="18040F1E" w14:textId="2F16C955" w:rsidR="003C0D51" w:rsidRPr="00275BD0" w:rsidRDefault="003C0D51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birds and berries</w:t>
      </w:r>
      <w:r w:rsidRPr="00275BD0">
        <w:rPr>
          <w:rFonts w:cs="Times New Roman"/>
          <w:sz w:val="24"/>
          <w:szCs w:val="24"/>
        </w:rPr>
        <w:t xml:space="preserve">- </w:t>
      </w:r>
      <w:r w:rsidR="001E2571" w:rsidRPr="00275BD0">
        <w:rPr>
          <w:rFonts w:cs="Times New Roman"/>
          <w:sz w:val="24"/>
          <w:szCs w:val="24"/>
        </w:rPr>
        <w:t>commensalism</w:t>
      </w:r>
    </w:p>
    <w:p w14:paraId="05CD45C2" w14:textId="0FA02BEC" w:rsidR="0054041A" w:rsidRPr="00275BD0" w:rsidRDefault="003C0D51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 co</w:t>
      </w:r>
      <w:r w:rsidR="001E2571" w:rsidRPr="00275BD0">
        <w:rPr>
          <w:rFonts w:cs="Times New Roman"/>
          <w:sz w:val="24"/>
          <w:szCs w:val="24"/>
        </w:rPr>
        <w:t>li</w:t>
      </w:r>
      <w:r w:rsidRPr="00275BD0">
        <w:rPr>
          <w:rFonts w:cs="Times New Roman"/>
          <w:sz w:val="24"/>
          <w:szCs w:val="24"/>
        </w:rPr>
        <w:t xml:space="preserve"> and large intestine</w:t>
      </w:r>
      <w:r w:rsidRPr="00275BD0">
        <w:rPr>
          <w:rFonts w:cs="Times New Roman"/>
          <w:sz w:val="24"/>
          <w:szCs w:val="24"/>
        </w:rPr>
        <w:t>-</w:t>
      </w:r>
      <w:r w:rsidR="001E2571" w:rsidRPr="00275BD0">
        <w:rPr>
          <w:rFonts w:cs="Times New Roman"/>
          <w:sz w:val="24"/>
          <w:szCs w:val="24"/>
        </w:rPr>
        <w:t xml:space="preserve"> </w:t>
      </w:r>
      <w:proofErr w:type="spellStart"/>
      <w:r w:rsidR="001E2571" w:rsidRPr="00275BD0">
        <w:rPr>
          <w:rFonts w:cs="Times New Roman"/>
          <w:sz w:val="24"/>
          <w:szCs w:val="24"/>
        </w:rPr>
        <w:t>Detritivory</w:t>
      </w:r>
      <w:proofErr w:type="spellEnd"/>
    </w:p>
    <w:p w14:paraId="0EC1B755" w14:textId="703FFE6E" w:rsidR="001E2571" w:rsidRPr="00275BD0" w:rsidRDefault="001E2571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3.</w:t>
      </w:r>
      <w:r w:rsidRPr="00275BD0">
        <w:rPr>
          <w:rFonts w:cs="Times New Roman"/>
          <w:sz w:val="24"/>
          <w:szCs w:val="24"/>
        </w:rPr>
        <w:t>False</w:t>
      </w:r>
    </w:p>
    <w:p w14:paraId="5740B197" w14:textId="06E82116" w:rsidR="001E2571" w:rsidRPr="00275BD0" w:rsidRDefault="001E2571" w:rsidP="00275BD0">
      <w:pPr>
        <w:pStyle w:val="ListParagraph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4.</w:t>
      </w:r>
      <w:r w:rsidRPr="00275BD0">
        <w:rPr>
          <w:rFonts w:cs="Times New Roman"/>
          <w:sz w:val="24"/>
          <w:szCs w:val="24"/>
        </w:rPr>
        <w:t xml:space="preserve">A new, isolated population of fruit flies is founded by a small group of colonists, which then diverge from the ancestral source </w:t>
      </w:r>
      <w:r w:rsidRPr="00275BD0">
        <w:rPr>
          <w:rFonts w:cs="Times New Roman"/>
          <w:sz w:val="24"/>
          <w:szCs w:val="24"/>
        </w:rPr>
        <w:t>population. (C)</w:t>
      </w:r>
    </w:p>
    <w:p w14:paraId="24B45A28" w14:textId="4E620C5A" w:rsidR="001E2571" w:rsidRPr="00275BD0" w:rsidRDefault="001E2571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 xml:space="preserve">5. Population can be distributed by size, density and distribution in space. It can be distributed due to </w:t>
      </w:r>
      <w:r w:rsidRPr="00275BD0">
        <w:rPr>
          <w:rFonts w:cs="Times New Roman"/>
          <w:sz w:val="24"/>
          <w:szCs w:val="24"/>
        </w:rPr>
        <w:t xml:space="preserve">Physical factors </w:t>
      </w:r>
      <w:r w:rsidRPr="00275BD0">
        <w:rPr>
          <w:rFonts w:cs="Times New Roman"/>
          <w:sz w:val="24"/>
          <w:szCs w:val="24"/>
        </w:rPr>
        <w:t>or natural selection.</w:t>
      </w:r>
    </w:p>
    <w:p w14:paraId="2280B589" w14:textId="34EB99F6" w:rsidR="001E2571" w:rsidRPr="00275BD0" w:rsidRDefault="001E2571" w:rsidP="00275BD0">
      <w:pPr>
        <w:ind w:left="720"/>
        <w:rPr>
          <w:rFonts w:cs="Times New Roman"/>
          <w:sz w:val="24"/>
          <w:szCs w:val="24"/>
        </w:rPr>
      </w:pPr>
      <w:proofErr w:type="gramStart"/>
      <w:r w:rsidRPr="00275BD0">
        <w:rPr>
          <w:rFonts w:cs="Times New Roman"/>
          <w:sz w:val="24"/>
          <w:szCs w:val="24"/>
        </w:rPr>
        <w:t xml:space="preserve">6. </w:t>
      </w:r>
      <w:r w:rsidRPr="00275BD0">
        <w:rPr>
          <w:rFonts w:cs="Times New Roman"/>
          <w:sz w:val="24"/>
          <w:szCs w:val="24"/>
        </w:rPr>
        <w:t>.</w:t>
      </w:r>
      <w:proofErr w:type="gramEnd"/>
      <w:r w:rsidRPr="00275BD0">
        <w:rPr>
          <w:rFonts w:cs="Times New Roman"/>
          <w:sz w:val="24"/>
          <w:szCs w:val="24"/>
        </w:rPr>
        <w:t xml:space="preserve"> All of the choices</w:t>
      </w:r>
      <w:r w:rsidRPr="00275BD0">
        <w:rPr>
          <w:rFonts w:cs="Times New Roman"/>
          <w:sz w:val="24"/>
          <w:szCs w:val="24"/>
        </w:rPr>
        <w:t>(A)</w:t>
      </w:r>
    </w:p>
    <w:p w14:paraId="6D71B506" w14:textId="77777777" w:rsidR="006C3BE3" w:rsidRPr="00275BD0" w:rsidRDefault="001E2571" w:rsidP="00275BD0">
      <w:pPr>
        <w:ind w:left="720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275BD0">
        <w:rPr>
          <w:rFonts w:cs="Times New Roman"/>
          <w:sz w:val="24"/>
          <w:szCs w:val="24"/>
        </w:rPr>
        <w:t xml:space="preserve">7.A. </w:t>
      </w:r>
      <w:r w:rsidR="006C3BE3" w:rsidRPr="00275BD0">
        <w:rPr>
          <w:rFonts w:cs="Times New Roman"/>
          <w:color w:val="222222"/>
          <w:sz w:val="24"/>
          <w:szCs w:val="24"/>
          <w:shd w:val="clear" w:color="auto" w:fill="FFFFFF"/>
        </w:rPr>
        <w:t>lag,</w:t>
      </w:r>
    </w:p>
    <w:p w14:paraId="6B67EA05" w14:textId="77777777" w:rsidR="006C3BE3" w:rsidRPr="00275BD0" w:rsidRDefault="006C3BE3" w:rsidP="00275BD0">
      <w:pPr>
        <w:ind w:left="720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275BD0">
        <w:rPr>
          <w:rFonts w:cs="Times New Roman"/>
          <w:color w:val="222222"/>
          <w:sz w:val="24"/>
          <w:szCs w:val="24"/>
          <w:shd w:val="clear" w:color="auto" w:fill="FFFFFF"/>
        </w:rPr>
        <w:t xml:space="preserve"> exponential (log),</w:t>
      </w:r>
    </w:p>
    <w:p w14:paraId="17811E0F" w14:textId="4F6AD88D" w:rsidR="006C3BE3" w:rsidRPr="00275BD0" w:rsidRDefault="006C3BE3" w:rsidP="00275BD0">
      <w:pPr>
        <w:ind w:left="720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275BD0">
        <w:rPr>
          <w:rFonts w:cs="Times New Roman"/>
          <w:color w:val="222222"/>
          <w:sz w:val="24"/>
          <w:szCs w:val="24"/>
          <w:shd w:val="clear" w:color="auto" w:fill="FFFFFF"/>
        </w:rPr>
        <w:t xml:space="preserve"> stationary </w:t>
      </w:r>
    </w:p>
    <w:p w14:paraId="4D7E307B" w14:textId="51026E6A" w:rsidR="001E2571" w:rsidRPr="00275BD0" w:rsidRDefault="006C3BE3" w:rsidP="00275BD0">
      <w:pPr>
        <w:ind w:left="720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275BD0">
        <w:rPr>
          <w:rFonts w:cs="Times New Roman"/>
          <w:color w:val="222222"/>
          <w:sz w:val="24"/>
          <w:szCs w:val="24"/>
          <w:shd w:val="clear" w:color="auto" w:fill="FFFFFF"/>
        </w:rPr>
        <w:t>death</w:t>
      </w:r>
    </w:p>
    <w:p w14:paraId="6552C680" w14:textId="7308916A" w:rsidR="006C3BE3" w:rsidRPr="00275BD0" w:rsidRDefault="006C3BE3" w:rsidP="00275BD0">
      <w:pPr>
        <w:ind w:left="720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275BD0">
        <w:rPr>
          <w:rFonts w:cs="Times New Roman"/>
          <w:color w:val="222222"/>
          <w:sz w:val="24"/>
          <w:szCs w:val="24"/>
          <w:shd w:val="clear" w:color="auto" w:fill="FFFFFF"/>
        </w:rPr>
        <w:t>B. when birth and death rate are the same.</w:t>
      </w:r>
    </w:p>
    <w:p w14:paraId="2ABF76D6" w14:textId="20A055FC" w:rsidR="006C3BE3" w:rsidRPr="00275BD0" w:rsidRDefault="006C3BE3" w:rsidP="00275BD0">
      <w:pPr>
        <w:ind w:left="720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275BD0">
        <w:rPr>
          <w:rFonts w:cs="Times New Roman"/>
          <w:color w:val="222222"/>
          <w:sz w:val="24"/>
          <w:szCs w:val="24"/>
          <w:shd w:val="clear" w:color="auto" w:fill="FFFFFF"/>
        </w:rPr>
        <w:t>8.Fierce rivalry to control resources- this is due to lack of enough resources to be distributed to every individual.</w:t>
      </w:r>
    </w:p>
    <w:p w14:paraId="420F5AA5" w14:textId="51224716" w:rsidR="006C3BE3" w:rsidRPr="00275BD0" w:rsidRDefault="006C3BE3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color w:val="222222"/>
          <w:sz w:val="24"/>
          <w:szCs w:val="24"/>
          <w:shd w:val="clear" w:color="auto" w:fill="FFFFFF"/>
        </w:rPr>
        <w:t>9.</w:t>
      </w:r>
      <w:r w:rsidRPr="00275BD0">
        <w:rPr>
          <w:rFonts w:cs="Times New Roman"/>
          <w:sz w:val="24"/>
          <w:szCs w:val="24"/>
        </w:rPr>
        <w:t xml:space="preserve"> </w:t>
      </w:r>
      <w:r w:rsidRPr="00275BD0">
        <w:rPr>
          <w:rFonts w:cs="Times New Roman"/>
          <w:sz w:val="24"/>
          <w:szCs w:val="24"/>
        </w:rPr>
        <w:t>True</w:t>
      </w:r>
    </w:p>
    <w:p w14:paraId="2B0E0990" w14:textId="713BB9CA" w:rsidR="006C3BE3" w:rsidRPr="00275BD0" w:rsidRDefault="006C3BE3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lastRenderedPageBreak/>
        <w:t>10.</w:t>
      </w:r>
      <w:r w:rsidRPr="00275BD0">
        <w:rPr>
          <w:rFonts w:cs="Times New Roman"/>
          <w:noProof/>
          <w:sz w:val="24"/>
          <w:szCs w:val="24"/>
        </w:rPr>
        <w:t xml:space="preserve"> </w:t>
      </w:r>
      <w:r w:rsidRPr="00275BD0">
        <w:rPr>
          <w:rFonts w:cs="Times New Roman"/>
          <w:noProof/>
          <w:sz w:val="24"/>
          <w:szCs w:val="24"/>
        </w:rPr>
        <w:drawing>
          <wp:inline distT="0" distB="0" distL="0" distR="0" wp14:anchorId="5219DB60" wp14:editId="0BFF7157">
            <wp:extent cx="5943600" cy="23310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BB27A" w14:textId="06846100" w:rsidR="0054041A" w:rsidRPr="00275BD0" w:rsidRDefault="006C3BE3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11. true.</w:t>
      </w:r>
    </w:p>
    <w:p w14:paraId="1F89E7F0" w14:textId="22654CD1" w:rsidR="006C3BE3" w:rsidRPr="00275BD0" w:rsidRDefault="006C3BE3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12. False.</w:t>
      </w:r>
    </w:p>
    <w:p w14:paraId="2340B8EE" w14:textId="4335766E" w:rsidR="006C3BE3" w:rsidRPr="00275BD0" w:rsidRDefault="006C3BE3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13. True</w:t>
      </w:r>
    </w:p>
    <w:p w14:paraId="750D3239" w14:textId="641ED3DC" w:rsidR="006C3BE3" w:rsidRPr="00275BD0" w:rsidRDefault="006C3BE3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14. False</w:t>
      </w:r>
    </w:p>
    <w:p w14:paraId="0DB29ADB" w14:textId="28831D9D" w:rsidR="006C3BE3" w:rsidRPr="00275BD0" w:rsidRDefault="006C3BE3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15. False</w:t>
      </w:r>
    </w:p>
    <w:p w14:paraId="4210A925" w14:textId="0D143EED" w:rsidR="006C3BE3" w:rsidRPr="00275BD0" w:rsidRDefault="006C3BE3" w:rsidP="00275BD0">
      <w:pPr>
        <w:ind w:left="720"/>
        <w:rPr>
          <w:rFonts w:cs="Times New Roman"/>
          <w:sz w:val="24"/>
          <w:szCs w:val="24"/>
        </w:rPr>
      </w:pPr>
      <w:r w:rsidRPr="00275BD0">
        <w:rPr>
          <w:rFonts w:cs="Times New Roman"/>
          <w:sz w:val="24"/>
          <w:szCs w:val="24"/>
        </w:rPr>
        <w:t>16. True</w:t>
      </w:r>
    </w:p>
    <w:p w14:paraId="6CFE940F" w14:textId="7D82FC61" w:rsidR="0054041A" w:rsidRPr="00275BD0" w:rsidRDefault="0054041A" w:rsidP="00275BD0">
      <w:pPr>
        <w:rPr>
          <w:rFonts w:cs="Times New Roman"/>
          <w:sz w:val="24"/>
          <w:szCs w:val="24"/>
        </w:rPr>
      </w:pPr>
    </w:p>
    <w:p w14:paraId="25191C09" w14:textId="4F55566B" w:rsidR="0054041A" w:rsidRPr="00275BD0" w:rsidRDefault="0054041A" w:rsidP="00275BD0">
      <w:pPr>
        <w:rPr>
          <w:rFonts w:cs="Times New Roman"/>
          <w:sz w:val="24"/>
          <w:szCs w:val="24"/>
        </w:rPr>
      </w:pPr>
    </w:p>
    <w:p w14:paraId="4AA59FA0" w14:textId="77777777" w:rsidR="0054041A" w:rsidRPr="00275BD0" w:rsidRDefault="0054041A" w:rsidP="00275BD0">
      <w:pPr>
        <w:rPr>
          <w:rFonts w:cs="Times New Roman"/>
          <w:sz w:val="24"/>
          <w:szCs w:val="24"/>
        </w:rPr>
      </w:pPr>
    </w:p>
    <w:p w14:paraId="3EC4021C" w14:textId="77777777" w:rsidR="0054041A" w:rsidRPr="00275BD0" w:rsidRDefault="0054041A" w:rsidP="00275BD0">
      <w:pPr>
        <w:rPr>
          <w:rFonts w:cs="Times New Roman"/>
          <w:sz w:val="24"/>
          <w:szCs w:val="24"/>
        </w:rPr>
      </w:pPr>
    </w:p>
    <w:p w14:paraId="6E606EA6" w14:textId="77777777" w:rsidR="00B47066" w:rsidRPr="00275BD0" w:rsidRDefault="00B47066" w:rsidP="00275BD0">
      <w:pPr>
        <w:rPr>
          <w:rFonts w:cs="Times New Roman"/>
          <w:sz w:val="24"/>
          <w:szCs w:val="24"/>
        </w:rPr>
      </w:pPr>
    </w:p>
    <w:p w14:paraId="7AF37B22" w14:textId="69C7CC32" w:rsidR="005C49CF" w:rsidRPr="00275BD0" w:rsidRDefault="005C49CF" w:rsidP="00275BD0">
      <w:pPr>
        <w:rPr>
          <w:rFonts w:cs="Times New Roman"/>
          <w:sz w:val="24"/>
          <w:szCs w:val="24"/>
        </w:rPr>
      </w:pPr>
    </w:p>
    <w:p w14:paraId="30F19C51" w14:textId="40069675" w:rsidR="005C49CF" w:rsidRPr="00275BD0" w:rsidRDefault="005C49CF" w:rsidP="00275BD0">
      <w:pPr>
        <w:rPr>
          <w:rFonts w:cs="Times New Roman"/>
          <w:sz w:val="24"/>
          <w:szCs w:val="24"/>
        </w:rPr>
      </w:pPr>
    </w:p>
    <w:p w14:paraId="57C6E7D6" w14:textId="04B8D4B6" w:rsidR="005C49CF" w:rsidRPr="00275BD0" w:rsidRDefault="005C49CF" w:rsidP="00275BD0">
      <w:pPr>
        <w:rPr>
          <w:rFonts w:cs="Times New Roman"/>
          <w:sz w:val="24"/>
          <w:szCs w:val="24"/>
        </w:rPr>
      </w:pPr>
    </w:p>
    <w:p w14:paraId="41C50709" w14:textId="77777777" w:rsidR="005C49CF" w:rsidRPr="00275BD0" w:rsidRDefault="005C49CF" w:rsidP="00275BD0">
      <w:pPr>
        <w:rPr>
          <w:rFonts w:cs="Times New Roman"/>
          <w:sz w:val="24"/>
          <w:szCs w:val="24"/>
        </w:rPr>
      </w:pPr>
    </w:p>
    <w:p w14:paraId="5F739EBE" w14:textId="77777777" w:rsidR="005C49CF" w:rsidRPr="00275BD0" w:rsidRDefault="005C49CF" w:rsidP="00275BD0">
      <w:pPr>
        <w:rPr>
          <w:rFonts w:cs="Times New Roman"/>
          <w:sz w:val="24"/>
          <w:szCs w:val="24"/>
        </w:rPr>
      </w:pPr>
    </w:p>
    <w:p w14:paraId="580D6CEA" w14:textId="77777777" w:rsidR="005C49CF" w:rsidRPr="00275BD0" w:rsidRDefault="005C49CF" w:rsidP="00275BD0">
      <w:pPr>
        <w:rPr>
          <w:rFonts w:cs="Times New Roman"/>
          <w:sz w:val="24"/>
          <w:szCs w:val="24"/>
        </w:rPr>
      </w:pPr>
    </w:p>
    <w:sectPr w:rsidR="005C49CF" w:rsidRPr="00275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84C68E" w14:textId="77777777" w:rsidR="00972964" w:rsidRDefault="00972964" w:rsidP="0083656E">
      <w:pPr>
        <w:spacing w:after="0" w:line="240" w:lineRule="auto"/>
      </w:pPr>
      <w:r>
        <w:separator/>
      </w:r>
    </w:p>
  </w:endnote>
  <w:endnote w:type="continuationSeparator" w:id="0">
    <w:p w14:paraId="4CC52F89" w14:textId="77777777" w:rsidR="00972964" w:rsidRDefault="00972964" w:rsidP="00836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4BF86B" w14:textId="77777777" w:rsidR="00972964" w:rsidRDefault="00972964" w:rsidP="0083656E">
      <w:pPr>
        <w:spacing w:after="0" w:line="240" w:lineRule="auto"/>
      </w:pPr>
      <w:r>
        <w:separator/>
      </w:r>
    </w:p>
  </w:footnote>
  <w:footnote w:type="continuationSeparator" w:id="0">
    <w:p w14:paraId="48B12F2A" w14:textId="77777777" w:rsidR="00972964" w:rsidRDefault="00972964" w:rsidP="008365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D54F2"/>
    <w:multiLevelType w:val="hybridMultilevel"/>
    <w:tmpl w:val="D2689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032FD"/>
    <w:multiLevelType w:val="hybridMultilevel"/>
    <w:tmpl w:val="5B24F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D267B"/>
    <w:multiLevelType w:val="hybridMultilevel"/>
    <w:tmpl w:val="208C0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5342B"/>
    <w:multiLevelType w:val="hybridMultilevel"/>
    <w:tmpl w:val="8550B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D68"/>
    <w:rsid w:val="0005490C"/>
    <w:rsid w:val="0011194F"/>
    <w:rsid w:val="001E2571"/>
    <w:rsid w:val="00265823"/>
    <w:rsid w:val="00275BD0"/>
    <w:rsid w:val="002D199B"/>
    <w:rsid w:val="003C0D51"/>
    <w:rsid w:val="003D33A3"/>
    <w:rsid w:val="004F70A4"/>
    <w:rsid w:val="0054041A"/>
    <w:rsid w:val="005633F7"/>
    <w:rsid w:val="005B6F50"/>
    <w:rsid w:val="005C49CF"/>
    <w:rsid w:val="00651FC6"/>
    <w:rsid w:val="006803D4"/>
    <w:rsid w:val="006860EB"/>
    <w:rsid w:val="006C3BE3"/>
    <w:rsid w:val="007221A5"/>
    <w:rsid w:val="00811CE7"/>
    <w:rsid w:val="0083656E"/>
    <w:rsid w:val="00942C9A"/>
    <w:rsid w:val="00972964"/>
    <w:rsid w:val="009A3D68"/>
    <w:rsid w:val="00A53511"/>
    <w:rsid w:val="00AA3C7B"/>
    <w:rsid w:val="00B349A9"/>
    <w:rsid w:val="00B47066"/>
    <w:rsid w:val="00B60348"/>
    <w:rsid w:val="00B77B67"/>
    <w:rsid w:val="00BA72DC"/>
    <w:rsid w:val="00C36695"/>
    <w:rsid w:val="00C51DC5"/>
    <w:rsid w:val="00C566C0"/>
    <w:rsid w:val="00C91B32"/>
    <w:rsid w:val="00D2429E"/>
    <w:rsid w:val="00D812B4"/>
    <w:rsid w:val="00DA27FC"/>
    <w:rsid w:val="00E05D5D"/>
    <w:rsid w:val="00EB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1CFCB"/>
  <w15:chartTrackingRefBased/>
  <w15:docId w15:val="{CA0CA667-DEDE-4CAC-ACE9-06D62C41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D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2DC"/>
    <w:pPr>
      <w:ind w:left="720"/>
      <w:contextualSpacing/>
    </w:pPr>
  </w:style>
  <w:style w:type="table" w:styleId="TableGrid">
    <w:name w:val="Table Grid"/>
    <w:basedOn w:val="TableNormal"/>
    <w:uiPriority w:val="39"/>
    <w:rsid w:val="00B77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6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56E"/>
  </w:style>
  <w:style w:type="paragraph" w:styleId="Footer">
    <w:name w:val="footer"/>
    <w:basedOn w:val="Normal"/>
    <w:link w:val="FooterChar"/>
    <w:uiPriority w:val="99"/>
    <w:unhideWhenUsed/>
    <w:rsid w:val="00836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56E"/>
  </w:style>
  <w:style w:type="character" w:styleId="Hyperlink">
    <w:name w:val="Hyperlink"/>
    <w:basedOn w:val="DefaultParagraphFont"/>
    <w:uiPriority w:val="99"/>
    <w:unhideWhenUsed/>
    <w:rsid w:val="002D19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07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8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2020-06-12T07:44:00Z</dcterms:created>
  <dcterms:modified xsi:type="dcterms:W3CDTF">2020-06-12T13:49:00Z</dcterms:modified>
</cp:coreProperties>
</file>